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44FE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5C44F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2-74-1235/2024 </w:t>
      </w:r>
    </w:p>
    <w:p w:rsidR="005C44FE">
      <w:pPr>
        <w:jc w:val="center"/>
      </w:pPr>
      <w:r>
        <w:rPr>
          <w:b/>
          <w:sz w:val="28"/>
        </w:rPr>
        <w:t>ЗАОЧНОЕ РЕШЕНИЕ</w:t>
      </w:r>
    </w:p>
    <w:p w:rsidR="005C44FE">
      <w:pPr>
        <w:jc w:val="center"/>
      </w:pPr>
      <w:r>
        <w:rPr>
          <w:b/>
          <w:sz w:val="28"/>
        </w:rPr>
        <w:t>Именем Российской Федерации</w:t>
      </w:r>
    </w:p>
    <w:p w:rsidR="005C44FE">
      <w:pPr>
        <w:jc w:val="center"/>
      </w:pPr>
      <w:r>
        <w:rPr>
          <w:sz w:val="28"/>
        </w:rPr>
        <w:t>(резолютивная часть)</w:t>
      </w:r>
    </w:p>
    <w:p w:rsidR="005C44FE">
      <w:pPr>
        <w:spacing w:after="200" w:line="276" w:lineRule="auto"/>
        <w:jc w:val="both"/>
      </w:pPr>
      <w:r>
        <w:rPr>
          <w:sz w:val="28"/>
        </w:rPr>
        <w:t>29 ноября 2024 г. адрес</w:t>
      </w:r>
    </w:p>
    <w:p w:rsidR="005C44FE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5C44F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наименование организации (далее – ООО ПКО «ЦДУ Инвест») к </w:t>
      </w:r>
      <w:r>
        <w:rPr>
          <w:sz w:val="28"/>
        </w:rPr>
        <w:t>Исмаиловой</w:t>
      </w:r>
      <w:r>
        <w:rPr>
          <w:sz w:val="28"/>
        </w:rPr>
        <w:t xml:space="preserve"> И.Д. </w:t>
      </w:r>
      <w:r>
        <w:rPr>
          <w:sz w:val="28"/>
        </w:rPr>
        <w:t>о взыскании задолженности по договору потребительского займа (</w:t>
      </w:r>
      <w:r>
        <w:rPr>
          <w:sz w:val="28"/>
        </w:rPr>
        <w:t>микрозайма</w:t>
      </w:r>
      <w:r>
        <w:rPr>
          <w:sz w:val="28"/>
        </w:rPr>
        <w:t xml:space="preserve">), </w:t>
      </w:r>
    </w:p>
    <w:p w:rsidR="005C44FE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</w:t>
      </w:r>
      <w:r>
        <w:rPr>
          <w:sz w:val="28"/>
        </w:rPr>
        <w:t xml:space="preserve"> 309, 310, 807-810 ГК РФ, </w:t>
      </w:r>
      <w:r>
        <w:rPr>
          <w:sz w:val="28"/>
        </w:rPr>
        <w:t>ст.ст</w:t>
      </w:r>
      <w:r>
        <w:rPr>
          <w:sz w:val="28"/>
        </w:rPr>
        <w:t>. 194-199, 233-237 ГПК РФ, мировой судья</w:t>
      </w:r>
    </w:p>
    <w:p w:rsidR="005C44FE">
      <w:pPr>
        <w:jc w:val="center"/>
      </w:pPr>
      <w:r>
        <w:rPr>
          <w:sz w:val="28"/>
        </w:rPr>
        <w:t>РЕШИЛ:</w:t>
      </w:r>
    </w:p>
    <w:p w:rsidR="005C44FE">
      <w:pPr>
        <w:jc w:val="both"/>
      </w:pPr>
      <w:r>
        <w:rPr>
          <w:sz w:val="28"/>
        </w:rPr>
        <w:t xml:space="preserve">исковые требования ООО ПКО «ЦДУ Инвест», удовлетворить полностью. </w:t>
      </w:r>
    </w:p>
    <w:p w:rsidR="005C44FE">
      <w:pPr>
        <w:ind w:firstLine="54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Исмаиловой</w:t>
      </w:r>
      <w:r>
        <w:rPr>
          <w:sz w:val="28"/>
        </w:rPr>
        <w:t xml:space="preserve"> И.Д. </w:t>
      </w:r>
      <w:r>
        <w:rPr>
          <w:sz w:val="28"/>
        </w:rPr>
        <w:t>(паспорт гражданина Российской Федерации, серия и номер телефон, выдан М</w:t>
      </w:r>
      <w:r>
        <w:rPr>
          <w:sz w:val="28"/>
        </w:rPr>
        <w:t>ВД по адрес, дата выдачи дата, код подразделения 910-025) в пользу ООО ПКО «ЦДУ Инвест» (ОГРН 5147746158632) задолженность по договору нецелевого потребительского займа (</w:t>
      </w:r>
      <w:r>
        <w:rPr>
          <w:sz w:val="28"/>
        </w:rPr>
        <w:t>микрозайма</w:t>
      </w:r>
      <w:r>
        <w:rPr>
          <w:sz w:val="28"/>
        </w:rPr>
        <w:t xml:space="preserve">) № </w:t>
      </w:r>
      <w:r>
        <w:rPr>
          <w:sz w:val="28"/>
        </w:rPr>
        <w:t>от дата за период с дата по дата в общей сумме сумма, из ни</w:t>
      </w:r>
      <w:r>
        <w:rPr>
          <w:sz w:val="28"/>
        </w:rPr>
        <w:t>х: сумма невозвращенного основного долга – сумма, сумма начисленных и</w:t>
      </w:r>
      <w:r>
        <w:rPr>
          <w:sz w:val="28"/>
        </w:rPr>
        <w:t xml:space="preserve"> неуплаченных процентов – сумма, сумма начисленных штрафов/пеней – сумма, почтовые расходы в сумме сумма, расходы по уплате государственной пошлины в размере сумма, всего сумма </w:t>
      </w:r>
    </w:p>
    <w:p w:rsidR="005C44FE">
      <w:pPr>
        <w:ind w:firstLine="540"/>
        <w:jc w:val="both"/>
      </w:pPr>
      <w:r>
        <w:rPr>
          <w:sz w:val="28"/>
        </w:rPr>
        <w:t>В соответ</w:t>
      </w:r>
      <w:r>
        <w:rPr>
          <w:sz w:val="28"/>
        </w:rPr>
        <w:t>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5C44FE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</w:t>
      </w:r>
      <w:r>
        <w:rPr>
          <w:color w:val="0000FF"/>
          <w:sz w:val="28"/>
          <w:u w:val="single"/>
        </w:rPr>
        <w:t xml:space="preserve">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</w:t>
      </w:r>
      <w:r>
        <w:rPr>
          <w:color w:val="0000FF"/>
          <w:sz w:val="28"/>
          <w:u w:val="single"/>
        </w:rPr>
        <w:t>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44FE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</w:t>
      </w:r>
      <w:r>
        <w:rPr>
          <w:color w:val="0000FF"/>
          <w:sz w:val="28"/>
          <w:u w:val="single"/>
        </w:rPr>
        <w:t>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C44FE">
      <w:pPr>
        <w:ind w:firstLine="540"/>
        <w:jc w:val="both"/>
      </w:pPr>
      <w:r>
        <w:rPr>
          <w:sz w:val="28"/>
        </w:rPr>
        <w:t xml:space="preserve">Ответчик вправе подать в суд, принявший заочное решение, заявление об отмене этого решения суда в течение </w:t>
      </w:r>
      <w:r>
        <w:rPr>
          <w:sz w:val="28"/>
        </w:rPr>
        <w:t>семи дней со дня вручения ему копии этого решения.</w:t>
      </w:r>
    </w:p>
    <w:p w:rsidR="005C44FE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5C44FE">
      <w:pPr>
        <w:ind w:firstLine="540"/>
        <w:jc w:val="both"/>
      </w:pPr>
      <w:r>
        <w:rPr>
          <w:sz w:val="28"/>
        </w:rPr>
        <w:t>И</w:t>
      </w:r>
      <w:r>
        <w:rPr>
          <w:sz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</w:t>
      </w:r>
      <w:r>
        <w:rPr>
          <w:sz w:val="28"/>
        </w:rPr>
        <w:t>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C44FE">
      <w:pPr>
        <w:jc w:val="both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5C44FE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FE"/>
    <w:rsid w:val="005C44FE"/>
    <w:rsid w:val="006C2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