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4C5760">
        <w:rPr>
          <w:rFonts w:ascii="Times New Roman" w:hAnsi="Times New Roman" w:cs="Times New Roman"/>
          <w:b w:val="0"/>
          <w:i/>
          <w:szCs w:val="28"/>
        </w:rPr>
        <w:t>08</w:t>
      </w:r>
      <w:r w:rsidR="00707272">
        <w:rPr>
          <w:rFonts w:ascii="Times New Roman" w:hAnsi="Times New Roman" w:cs="Times New Roman"/>
          <w:b w:val="0"/>
          <w:i/>
          <w:szCs w:val="28"/>
        </w:rPr>
        <w:t>9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9C22D6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F02010">
        <w:rPr>
          <w:rFonts w:ascii="Times New Roman" w:hAnsi="Times New Roman" w:cs="Times New Roman"/>
          <w:b w:val="0"/>
          <w:i/>
          <w:szCs w:val="28"/>
        </w:rPr>
        <w:t>2</w:t>
      </w:r>
      <w:r w:rsidR="004C5760">
        <w:rPr>
          <w:rFonts w:ascii="Times New Roman" w:hAnsi="Times New Roman" w:cs="Times New Roman"/>
          <w:b w:val="0"/>
          <w:i/>
          <w:szCs w:val="28"/>
        </w:rPr>
        <w:t>4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5A6002">
        <w:rPr>
          <w:sz w:val="28"/>
          <w:szCs w:val="28"/>
        </w:rPr>
        <w:t xml:space="preserve"> </w:t>
      </w:r>
      <w:r w:rsidR="004C5760">
        <w:rPr>
          <w:sz w:val="28"/>
          <w:szCs w:val="28"/>
        </w:rPr>
        <w:t>февраля</w:t>
      </w:r>
      <w:r w:rsidR="00F933B2">
        <w:rPr>
          <w:sz w:val="28"/>
          <w:szCs w:val="28"/>
        </w:rPr>
        <w:t xml:space="preserve"> </w:t>
      </w:r>
      <w:r w:rsidR="00F02010">
        <w:rPr>
          <w:sz w:val="28"/>
          <w:szCs w:val="28"/>
        </w:rPr>
        <w:t xml:space="preserve"> 202</w:t>
      </w:r>
      <w:r w:rsidR="004C5760">
        <w:rPr>
          <w:sz w:val="28"/>
          <w:szCs w:val="28"/>
        </w:rPr>
        <w:t>4</w:t>
      </w:r>
      <w:r w:rsidRPr="005A6002">
        <w:rPr>
          <w:sz w:val="28"/>
          <w:szCs w:val="28"/>
        </w:rPr>
        <w:t xml:space="preserve"> года                                                 г. Симферополь</w:t>
      </w: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 xml:space="preserve">ировой судья судебного участка №78 Симферопольского судебного района </w:t>
      </w:r>
      <w:r w:rsidRPr="005A6002">
        <w:rPr>
          <w:sz w:val="28"/>
          <w:szCs w:val="28"/>
        </w:rPr>
        <w:t>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 xml:space="preserve">Поверенная Н.Х., </w:t>
      </w:r>
    </w:p>
    <w:p w:rsidR="007E1A4C" w:rsidP="007E1A4C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 w:rsidR="00F02010">
        <w:rPr>
          <w:sz w:val="28"/>
          <w:szCs w:val="28"/>
        </w:rPr>
        <w:t xml:space="preserve"> </w:t>
      </w:r>
      <w:r w:rsidR="00545F85">
        <w:rPr>
          <w:sz w:val="28"/>
          <w:szCs w:val="28"/>
        </w:rPr>
        <w:t xml:space="preserve"> </w:t>
      </w:r>
      <w:r w:rsidR="00313ACE">
        <w:rPr>
          <w:sz w:val="28"/>
          <w:szCs w:val="28"/>
        </w:rPr>
        <w:t>Олейник С</w:t>
      </w:r>
      <w:r w:rsidR="00C42DE0">
        <w:rPr>
          <w:sz w:val="28"/>
          <w:szCs w:val="28"/>
        </w:rPr>
        <w:t>.С</w:t>
      </w:r>
      <w:r w:rsidR="00E77BD7">
        <w:rPr>
          <w:sz w:val="28"/>
          <w:szCs w:val="28"/>
        </w:rPr>
        <w:t>.</w:t>
      </w:r>
      <w:r w:rsidRPr="0037514E">
        <w:rPr>
          <w:sz w:val="28"/>
          <w:szCs w:val="28"/>
        </w:rPr>
        <w:t xml:space="preserve">, </w:t>
      </w:r>
    </w:p>
    <w:p w:rsidR="007E1A4C" w:rsidRPr="00B85F13" w:rsidP="00B85F13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85F1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4C5760">
        <w:rPr>
          <w:rFonts w:ascii="Times New Roman" w:hAnsi="Times New Roman"/>
          <w:sz w:val="28"/>
          <w:szCs w:val="28"/>
        </w:rPr>
        <w:t>Акционерного о</w:t>
      </w:r>
      <w:r w:rsidRPr="002628EF" w:rsidR="00D11C8B">
        <w:rPr>
          <w:rFonts w:ascii="Times New Roman" w:hAnsi="Times New Roman"/>
          <w:sz w:val="28"/>
          <w:szCs w:val="28"/>
        </w:rPr>
        <w:t>бщества «</w:t>
      </w:r>
      <w:r w:rsidR="00707272">
        <w:rPr>
          <w:rFonts w:ascii="Times New Roman" w:hAnsi="Times New Roman"/>
          <w:sz w:val="28"/>
          <w:szCs w:val="28"/>
        </w:rPr>
        <w:t xml:space="preserve">Микрокредитная компания универсального финансирования» </w:t>
      </w:r>
      <w:r w:rsidRPr="002628EF" w:rsidR="00D11C8B">
        <w:rPr>
          <w:rFonts w:ascii="Times New Roman" w:hAnsi="Times New Roman"/>
          <w:sz w:val="28"/>
          <w:szCs w:val="28"/>
        </w:rPr>
        <w:t xml:space="preserve">к </w:t>
      </w:r>
      <w:r w:rsidR="00313ACE">
        <w:rPr>
          <w:rFonts w:ascii="Times New Roman" w:hAnsi="Times New Roman"/>
          <w:sz w:val="28"/>
          <w:szCs w:val="28"/>
        </w:rPr>
        <w:t>Никончук</w:t>
      </w:r>
      <w:r w:rsidR="00313ACE">
        <w:rPr>
          <w:rFonts w:ascii="Times New Roman" w:hAnsi="Times New Roman"/>
          <w:sz w:val="28"/>
          <w:szCs w:val="28"/>
        </w:rPr>
        <w:t xml:space="preserve"> </w:t>
      </w:r>
      <w:r w:rsidR="00E45F90">
        <w:rPr>
          <w:rFonts w:ascii="Times New Roman" w:hAnsi="Times New Roman"/>
          <w:sz w:val="28"/>
          <w:szCs w:val="28"/>
        </w:rPr>
        <w:t>Е.В.</w:t>
      </w:r>
      <w:r w:rsidR="00313ACE">
        <w:rPr>
          <w:rFonts w:ascii="Times New Roman" w:hAnsi="Times New Roman"/>
          <w:sz w:val="28"/>
          <w:szCs w:val="28"/>
        </w:rPr>
        <w:t xml:space="preserve"> </w:t>
      </w:r>
      <w:r w:rsidR="00C42DE0">
        <w:rPr>
          <w:rFonts w:ascii="Times New Roman" w:hAnsi="Times New Roman"/>
          <w:sz w:val="28"/>
          <w:szCs w:val="28"/>
        </w:rPr>
        <w:t xml:space="preserve"> </w:t>
      </w:r>
      <w:r w:rsidRPr="002628EF" w:rsidR="00D11C8B">
        <w:rPr>
          <w:rFonts w:ascii="Times New Roman" w:hAnsi="Times New Roman"/>
          <w:sz w:val="28"/>
          <w:szCs w:val="28"/>
        </w:rPr>
        <w:t>о взыска</w:t>
      </w:r>
      <w:r w:rsidR="00D11C8B">
        <w:rPr>
          <w:rFonts w:ascii="Times New Roman" w:hAnsi="Times New Roman"/>
          <w:sz w:val="28"/>
          <w:szCs w:val="28"/>
        </w:rPr>
        <w:t xml:space="preserve">нии задолженности по  договору </w:t>
      </w:r>
      <w:r w:rsidRPr="002628EF" w:rsidR="00D11C8B">
        <w:rPr>
          <w:rFonts w:ascii="Times New Roman" w:hAnsi="Times New Roman"/>
          <w:sz w:val="28"/>
          <w:szCs w:val="28"/>
        </w:rPr>
        <w:t xml:space="preserve"> </w:t>
      </w:r>
      <w:r w:rsidR="004C5760">
        <w:rPr>
          <w:rFonts w:ascii="Times New Roman" w:hAnsi="Times New Roman"/>
          <w:sz w:val="28"/>
          <w:szCs w:val="28"/>
        </w:rPr>
        <w:t xml:space="preserve"> </w:t>
      </w:r>
      <w:r w:rsidR="00E92BD1">
        <w:rPr>
          <w:rFonts w:ascii="Times New Roman" w:hAnsi="Times New Roman"/>
          <w:sz w:val="28"/>
          <w:szCs w:val="28"/>
        </w:rPr>
        <w:t>микро</w:t>
      </w:r>
      <w:r w:rsidRPr="002628EF" w:rsidR="00D11C8B">
        <w:rPr>
          <w:rFonts w:ascii="Times New Roman" w:hAnsi="Times New Roman"/>
          <w:sz w:val="28"/>
          <w:szCs w:val="28"/>
        </w:rPr>
        <w:t xml:space="preserve">займа,   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98, 100, 194-199,</w:t>
      </w:r>
      <w:r w:rsidRPr="005A6002">
        <w:rPr>
          <w:sz w:val="28"/>
          <w:szCs w:val="28"/>
        </w:rPr>
        <w:t xml:space="preserve">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1, 233-237</w:t>
      </w:r>
      <w:r w:rsidRPr="00207DE8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 xml:space="preserve">Гражданского процессуального кодекса Российской Федерации, мировой судья </w:t>
      </w:r>
      <w:r w:rsidRPr="005A6002">
        <w:rPr>
          <w:sz w:val="28"/>
          <w:szCs w:val="28"/>
        </w:rPr>
        <w:t>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E92BD1">
        <w:rPr>
          <w:sz w:val="28"/>
          <w:szCs w:val="28"/>
        </w:rPr>
        <w:t>Акционерного о</w:t>
      </w:r>
      <w:r w:rsidRPr="002628EF" w:rsidR="00E92BD1">
        <w:rPr>
          <w:sz w:val="28"/>
          <w:szCs w:val="28"/>
        </w:rPr>
        <w:t>бщества «</w:t>
      </w:r>
      <w:r w:rsidR="00E92BD1">
        <w:rPr>
          <w:sz w:val="28"/>
          <w:szCs w:val="28"/>
        </w:rPr>
        <w:t xml:space="preserve">Микрокредитная компания универсального финансирования» </w:t>
      </w:r>
      <w:r w:rsidRPr="002628EF" w:rsidR="004C5760">
        <w:rPr>
          <w:sz w:val="28"/>
          <w:szCs w:val="28"/>
        </w:rPr>
        <w:t xml:space="preserve">к </w:t>
      </w:r>
      <w:r w:rsidR="004C5760">
        <w:rPr>
          <w:sz w:val="28"/>
          <w:szCs w:val="28"/>
        </w:rPr>
        <w:t>Никончук</w:t>
      </w:r>
      <w:r w:rsidR="004C5760">
        <w:rPr>
          <w:sz w:val="28"/>
          <w:szCs w:val="28"/>
        </w:rPr>
        <w:t xml:space="preserve"> </w:t>
      </w:r>
      <w:r w:rsidR="00E45F90">
        <w:rPr>
          <w:sz w:val="28"/>
          <w:szCs w:val="28"/>
        </w:rPr>
        <w:t>Е.В.</w:t>
      </w:r>
      <w:r w:rsidR="004C5760">
        <w:rPr>
          <w:sz w:val="28"/>
          <w:szCs w:val="28"/>
        </w:rPr>
        <w:t xml:space="preserve">  </w:t>
      </w:r>
      <w:r w:rsidRPr="002628EF" w:rsidR="004C5760">
        <w:rPr>
          <w:sz w:val="28"/>
          <w:szCs w:val="28"/>
        </w:rPr>
        <w:t>о взыска</w:t>
      </w:r>
      <w:r w:rsidR="004C5760">
        <w:rPr>
          <w:sz w:val="28"/>
          <w:szCs w:val="28"/>
        </w:rPr>
        <w:t xml:space="preserve">нии задолженности по  договору </w:t>
      </w:r>
      <w:r w:rsidRPr="002628EF" w:rsidR="004C5760">
        <w:rPr>
          <w:sz w:val="28"/>
          <w:szCs w:val="28"/>
        </w:rPr>
        <w:t xml:space="preserve"> </w:t>
      </w:r>
      <w:r w:rsidR="004C5760">
        <w:rPr>
          <w:sz w:val="28"/>
          <w:szCs w:val="28"/>
        </w:rPr>
        <w:t xml:space="preserve"> </w:t>
      </w:r>
      <w:r w:rsidR="00E92BD1">
        <w:rPr>
          <w:sz w:val="28"/>
          <w:szCs w:val="28"/>
        </w:rPr>
        <w:t>микро</w:t>
      </w:r>
      <w:r w:rsidRPr="002628EF" w:rsidR="004C5760">
        <w:rPr>
          <w:sz w:val="28"/>
          <w:szCs w:val="28"/>
        </w:rPr>
        <w:t>займа</w:t>
      </w:r>
      <w:r w:rsidRPr="005A6002" w:rsidR="004C5760">
        <w:rPr>
          <w:sz w:val="28"/>
          <w:szCs w:val="28"/>
        </w:rPr>
        <w:t xml:space="preserve"> </w:t>
      </w:r>
      <w:r w:rsidR="004C5760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  <w:r w:rsidR="00F217C0">
        <w:rPr>
          <w:sz w:val="28"/>
          <w:szCs w:val="28"/>
        </w:rPr>
        <w:t xml:space="preserve"> </w:t>
      </w:r>
    </w:p>
    <w:p w:rsidR="00E92BD1" w:rsidRPr="00E92BD1" w:rsidP="00E92B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33B2">
        <w:rPr>
          <w:sz w:val="28"/>
          <w:szCs w:val="28"/>
        </w:rPr>
        <w:t xml:space="preserve">Взыскать с </w:t>
      </w:r>
      <w:r w:rsidRPr="00265AF1" w:rsidR="00313ACE">
        <w:rPr>
          <w:sz w:val="28"/>
          <w:szCs w:val="28"/>
        </w:rPr>
        <w:t>Никончук</w:t>
      </w:r>
      <w:r w:rsidRPr="00265AF1" w:rsidR="00313ACE">
        <w:rPr>
          <w:sz w:val="28"/>
          <w:szCs w:val="28"/>
        </w:rPr>
        <w:t xml:space="preserve"> </w:t>
      </w:r>
      <w:r w:rsidR="00E45F90">
        <w:rPr>
          <w:sz w:val="28"/>
          <w:szCs w:val="28"/>
        </w:rPr>
        <w:t>Е.В.</w:t>
      </w:r>
      <w:r w:rsidRPr="00265AF1" w:rsidR="00313ACE">
        <w:rPr>
          <w:sz w:val="28"/>
          <w:szCs w:val="28"/>
        </w:rPr>
        <w:t xml:space="preserve"> (</w:t>
      </w:r>
      <w:r w:rsidR="00E45F90">
        <w:rPr>
          <w:sz w:val="28"/>
          <w:szCs w:val="28"/>
        </w:rPr>
        <w:t>/данные изъяты/</w:t>
      </w:r>
      <w:r w:rsidRPr="00265AF1" w:rsidR="00313ACE">
        <w:rPr>
          <w:sz w:val="28"/>
          <w:szCs w:val="28"/>
        </w:rPr>
        <w:t xml:space="preserve">) </w:t>
      </w:r>
      <w:r w:rsidRPr="00E77BD7" w:rsidR="00E77BD7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Акционерного о</w:t>
      </w:r>
      <w:r w:rsidRPr="002628EF">
        <w:rPr>
          <w:sz w:val="28"/>
          <w:szCs w:val="28"/>
        </w:rPr>
        <w:t>бщ</w:t>
      </w:r>
      <w:r w:rsidRPr="002628EF">
        <w:rPr>
          <w:sz w:val="28"/>
          <w:szCs w:val="28"/>
        </w:rPr>
        <w:t>ества «</w:t>
      </w:r>
      <w:r>
        <w:rPr>
          <w:sz w:val="28"/>
          <w:szCs w:val="28"/>
        </w:rPr>
        <w:t>Микрокредитная компания универсального финансирования» (</w:t>
      </w:r>
      <w:r w:rsidR="00E45F90">
        <w:rPr>
          <w:sz w:val="28"/>
          <w:szCs w:val="28"/>
        </w:rPr>
        <w:t>/данные изъяты/</w:t>
      </w:r>
      <w:r w:rsidRPr="00E92BD1">
        <w:rPr>
          <w:sz w:val="28"/>
          <w:szCs w:val="28"/>
        </w:rPr>
        <w:t xml:space="preserve">) задолженность по договору </w:t>
      </w:r>
      <w:r w:rsidRPr="00E92BD1">
        <w:rPr>
          <w:sz w:val="28"/>
          <w:szCs w:val="28"/>
        </w:rPr>
        <w:t>микрозайма</w:t>
      </w:r>
      <w:r w:rsidRPr="00E92BD1">
        <w:rPr>
          <w:sz w:val="28"/>
          <w:szCs w:val="28"/>
        </w:rPr>
        <w:t xml:space="preserve"> </w:t>
      </w:r>
      <w:r w:rsidR="00E45F90">
        <w:rPr>
          <w:sz w:val="28"/>
          <w:szCs w:val="28"/>
        </w:rPr>
        <w:t>/данные изъяты/</w:t>
      </w:r>
      <w:r w:rsidR="00E45F90">
        <w:rPr>
          <w:sz w:val="28"/>
          <w:szCs w:val="28"/>
        </w:rPr>
        <w:t xml:space="preserve"> </w:t>
      </w:r>
      <w:r w:rsidRPr="00E92BD1">
        <w:rPr>
          <w:sz w:val="28"/>
          <w:szCs w:val="28"/>
        </w:rPr>
        <w:t xml:space="preserve">года за период с </w:t>
      </w:r>
      <w:r w:rsidR="00E45F90">
        <w:rPr>
          <w:sz w:val="28"/>
          <w:szCs w:val="28"/>
        </w:rPr>
        <w:t>/данные изъяты/</w:t>
      </w:r>
      <w:r w:rsidRPr="00E92BD1">
        <w:rPr>
          <w:sz w:val="28"/>
          <w:szCs w:val="28"/>
        </w:rPr>
        <w:t xml:space="preserve"> по </w:t>
      </w:r>
      <w:r w:rsidR="00E45F90">
        <w:rPr>
          <w:sz w:val="28"/>
          <w:szCs w:val="28"/>
        </w:rPr>
        <w:t>/данные изъяты/</w:t>
      </w:r>
      <w:r w:rsidRPr="00E92BD1">
        <w:rPr>
          <w:sz w:val="28"/>
          <w:szCs w:val="28"/>
        </w:rPr>
        <w:t xml:space="preserve">: основную сумму в размере </w:t>
      </w:r>
      <w:r w:rsidR="00E45F90">
        <w:rPr>
          <w:sz w:val="28"/>
          <w:szCs w:val="28"/>
        </w:rPr>
        <w:t>/данные изъяты/</w:t>
      </w:r>
      <w:r w:rsidRPr="00E92BD1">
        <w:rPr>
          <w:sz w:val="28"/>
          <w:szCs w:val="28"/>
        </w:rPr>
        <w:t xml:space="preserve"> рублей, проценты за поль</w:t>
      </w:r>
      <w:r w:rsidR="00E45F90">
        <w:rPr>
          <w:sz w:val="28"/>
          <w:szCs w:val="28"/>
        </w:rPr>
        <w:t xml:space="preserve">зование суммой займа в размере </w:t>
      </w:r>
      <w:r w:rsidR="00E45F90">
        <w:rPr>
          <w:sz w:val="28"/>
          <w:szCs w:val="28"/>
        </w:rPr>
        <w:t>/данные изъяты/</w:t>
      </w:r>
      <w:r w:rsidRPr="00E92BD1">
        <w:rPr>
          <w:sz w:val="28"/>
          <w:szCs w:val="28"/>
        </w:rPr>
        <w:t xml:space="preserve"> рублей, судебные расходы по уплате государственной пошлины в размере </w:t>
      </w:r>
      <w:r w:rsidR="00E45F90">
        <w:rPr>
          <w:sz w:val="28"/>
          <w:szCs w:val="28"/>
        </w:rPr>
        <w:t>/данные изъяты/</w:t>
      </w:r>
      <w:r w:rsidRPr="00E92BD1">
        <w:rPr>
          <w:sz w:val="28"/>
          <w:szCs w:val="28"/>
        </w:rPr>
        <w:t xml:space="preserve"> рублей, </w:t>
      </w:r>
      <w:r w:rsidR="001773F8">
        <w:rPr>
          <w:sz w:val="28"/>
          <w:szCs w:val="28"/>
        </w:rPr>
        <w:t xml:space="preserve">расходы на оплату услуг представителя в размере </w:t>
      </w:r>
      <w:r w:rsidR="00E45F90">
        <w:rPr>
          <w:sz w:val="28"/>
          <w:szCs w:val="28"/>
        </w:rPr>
        <w:t>/данные изъяты/</w:t>
      </w:r>
      <w:r w:rsidR="001773F8">
        <w:rPr>
          <w:sz w:val="28"/>
          <w:szCs w:val="28"/>
        </w:rPr>
        <w:t xml:space="preserve"> рублей и почтовые расходы в размере </w:t>
      </w:r>
      <w:r w:rsidR="00E45F90">
        <w:rPr>
          <w:sz w:val="28"/>
          <w:szCs w:val="28"/>
        </w:rPr>
        <w:t>/данные изъяты/</w:t>
      </w:r>
      <w:r w:rsidR="00E45F90">
        <w:rPr>
          <w:sz w:val="28"/>
          <w:szCs w:val="28"/>
        </w:rPr>
        <w:t xml:space="preserve"> </w:t>
      </w:r>
      <w:r w:rsidR="001773F8">
        <w:rPr>
          <w:sz w:val="28"/>
          <w:szCs w:val="28"/>
        </w:rPr>
        <w:t xml:space="preserve">рублей, а всего </w:t>
      </w:r>
      <w:r w:rsidR="00E45F90">
        <w:rPr>
          <w:sz w:val="28"/>
          <w:szCs w:val="28"/>
        </w:rPr>
        <w:t>/данные изъяты/</w:t>
      </w:r>
      <w:r w:rsidRPr="00E92BD1" w:rsidR="00E45F90">
        <w:rPr>
          <w:sz w:val="28"/>
          <w:szCs w:val="28"/>
        </w:rPr>
        <w:t xml:space="preserve"> </w:t>
      </w:r>
      <w:r w:rsidRPr="00E92BD1">
        <w:rPr>
          <w:sz w:val="28"/>
          <w:szCs w:val="28"/>
        </w:rPr>
        <w:t>(</w:t>
      </w:r>
      <w:r w:rsidR="00E45F90">
        <w:rPr>
          <w:sz w:val="28"/>
          <w:szCs w:val="28"/>
        </w:rPr>
        <w:t>/данные изъяты/</w:t>
      </w:r>
      <w:r w:rsidRPr="00E92BD1">
        <w:rPr>
          <w:sz w:val="28"/>
          <w:szCs w:val="28"/>
        </w:rPr>
        <w:t>) рублей.</w:t>
      </w:r>
    </w:p>
    <w:p w:rsidR="00207DE8" w:rsidRPr="00D30468" w:rsidP="00C748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0468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течение трех дней со дня объявления резолютивной части решения суда. Лица, участвующие в деле и не п</w:t>
      </w:r>
      <w:r w:rsidRPr="00D30468">
        <w:rPr>
          <w:sz w:val="28"/>
          <w:szCs w:val="28"/>
        </w:rPr>
        <w:t xml:space="preserve">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заочного решения суда. 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>решение суда в теч</w:t>
      </w:r>
      <w:r w:rsidRPr="00207DE8">
        <w:rPr>
          <w:sz w:val="28"/>
          <w:szCs w:val="28"/>
        </w:rPr>
        <w:t>ение пяти дней со дня поступления от лиц, участвующих в деле, их представителей заявления о составлении мотивированного заочного решения суда.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</w:t>
      </w:r>
      <w:r w:rsidRPr="00207DE8">
        <w:rPr>
          <w:sz w:val="28"/>
          <w:szCs w:val="28"/>
        </w:rPr>
        <w:t>ешения.</w:t>
      </w:r>
    </w:p>
    <w:p w:rsidR="007E1A4C" w:rsidP="007E1A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№7</w:t>
      </w:r>
      <w:r w:rsidR="009C22D6">
        <w:rPr>
          <w:sz w:val="28"/>
          <w:szCs w:val="28"/>
        </w:rPr>
        <w:t>8</w:t>
      </w:r>
      <w:r w:rsidRPr="00207DE8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>в течение одного месяца со дня вы</w:t>
      </w:r>
      <w:r>
        <w:rPr>
          <w:rFonts w:eastAsiaTheme="minorHAnsi"/>
          <w:sz w:val="28"/>
          <w:szCs w:val="28"/>
          <w:lang w:eastAsia="en-US"/>
        </w:rPr>
        <w:t xml:space="preserve">несения определения суда об отказе в удовлетворении заявления об отмене этого решения суда;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</w:t>
      </w:r>
      <w:r>
        <w:rPr>
          <w:rFonts w:eastAsiaTheme="minorHAnsi"/>
          <w:sz w:val="28"/>
          <w:szCs w:val="28"/>
          <w:lang w:eastAsia="en-US"/>
        </w:rPr>
        <w:t>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07DE8" w:rsidP="007E1A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50F46" w:rsidRPr="00207DE8" w:rsidP="00207DE8">
      <w:pPr>
        <w:jc w:val="both"/>
        <w:rPr>
          <w:sz w:val="28"/>
          <w:szCs w:val="28"/>
        </w:rPr>
      </w:pPr>
    </w:p>
    <w:p w:rsidR="00F933B2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>Мировой су</w:t>
      </w:r>
      <w:r w:rsidRPr="00207DE8">
        <w:rPr>
          <w:sz w:val="28"/>
          <w:szCs w:val="28"/>
        </w:rPr>
        <w:t xml:space="preserve">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  Н.Х. Поверенная</w:t>
      </w:r>
    </w:p>
    <w:p w:rsidR="00D30468" w:rsidRPr="00D30468" w:rsidP="00D30468">
      <w:pPr>
        <w:spacing w:after="200" w:line="276" w:lineRule="auto"/>
        <w:rPr>
          <w:sz w:val="28"/>
          <w:szCs w:val="28"/>
        </w:rPr>
      </w:pPr>
    </w:p>
    <w:p w:rsidR="00F933B2" w:rsidRPr="00F933B2" w:rsidP="00F933B2">
      <w:pPr>
        <w:rPr>
          <w:sz w:val="28"/>
          <w:szCs w:val="28"/>
        </w:rPr>
      </w:pPr>
    </w:p>
    <w:p w:rsidR="006162D1" w:rsidRPr="00F933B2" w:rsidP="00F933B2">
      <w:pPr>
        <w:rPr>
          <w:sz w:val="28"/>
          <w:szCs w:val="28"/>
        </w:rPr>
      </w:pPr>
    </w:p>
    <w:sectPr w:rsidSect="00313ACE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226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F90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F90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547FB"/>
    <w:rsid w:val="000673E6"/>
    <w:rsid w:val="00074346"/>
    <w:rsid w:val="00097EEC"/>
    <w:rsid w:val="000A5654"/>
    <w:rsid w:val="000B2806"/>
    <w:rsid w:val="000B5D5A"/>
    <w:rsid w:val="000C1EBD"/>
    <w:rsid w:val="000E09F6"/>
    <w:rsid w:val="00102826"/>
    <w:rsid w:val="001365B3"/>
    <w:rsid w:val="00141D0A"/>
    <w:rsid w:val="0014441F"/>
    <w:rsid w:val="0015029F"/>
    <w:rsid w:val="00153B9A"/>
    <w:rsid w:val="00165E45"/>
    <w:rsid w:val="001773F8"/>
    <w:rsid w:val="00194C77"/>
    <w:rsid w:val="001A085D"/>
    <w:rsid w:val="001D1831"/>
    <w:rsid w:val="001D6F0D"/>
    <w:rsid w:val="001F3795"/>
    <w:rsid w:val="001F47B2"/>
    <w:rsid w:val="00207DE8"/>
    <w:rsid w:val="002628EF"/>
    <w:rsid w:val="0026480F"/>
    <w:rsid w:val="00265AF1"/>
    <w:rsid w:val="002701AC"/>
    <w:rsid w:val="00280D08"/>
    <w:rsid w:val="00285BB0"/>
    <w:rsid w:val="00285E6F"/>
    <w:rsid w:val="00294C32"/>
    <w:rsid w:val="002A2734"/>
    <w:rsid w:val="002D2DA6"/>
    <w:rsid w:val="002D47CD"/>
    <w:rsid w:val="002E276A"/>
    <w:rsid w:val="0030358A"/>
    <w:rsid w:val="00313ACE"/>
    <w:rsid w:val="00314EBA"/>
    <w:rsid w:val="00337BF1"/>
    <w:rsid w:val="00367341"/>
    <w:rsid w:val="0037514E"/>
    <w:rsid w:val="003761A8"/>
    <w:rsid w:val="003A0EBC"/>
    <w:rsid w:val="003A6B0D"/>
    <w:rsid w:val="003F5CAF"/>
    <w:rsid w:val="0041445C"/>
    <w:rsid w:val="0044790B"/>
    <w:rsid w:val="00454EE1"/>
    <w:rsid w:val="00465783"/>
    <w:rsid w:val="00481CA9"/>
    <w:rsid w:val="004B278B"/>
    <w:rsid w:val="004B6391"/>
    <w:rsid w:val="004C5760"/>
    <w:rsid w:val="0050186C"/>
    <w:rsid w:val="00504BF3"/>
    <w:rsid w:val="0050562F"/>
    <w:rsid w:val="00510D8E"/>
    <w:rsid w:val="005217F4"/>
    <w:rsid w:val="005310D9"/>
    <w:rsid w:val="00545F85"/>
    <w:rsid w:val="00553BF4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839B1"/>
    <w:rsid w:val="00692589"/>
    <w:rsid w:val="006A3E58"/>
    <w:rsid w:val="006A4FBC"/>
    <w:rsid w:val="006C075A"/>
    <w:rsid w:val="006D2E6B"/>
    <w:rsid w:val="006E0175"/>
    <w:rsid w:val="006E0846"/>
    <w:rsid w:val="006F7253"/>
    <w:rsid w:val="007008EF"/>
    <w:rsid w:val="0070140C"/>
    <w:rsid w:val="00707272"/>
    <w:rsid w:val="00723024"/>
    <w:rsid w:val="00737DCC"/>
    <w:rsid w:val="00745354"/>
    <w:rsid w:val="0078653F"/>
    <w:rsid w:val="007C3E68"/>
    <w:rsid w:val="007E1A4C"/>
    <w:rsid w:val="008215E9"/>
    <w:rsid w:val="00824DF1"/>
    <w:rsid w:val="00841842"/>
    <w:rsid w:val="00853F76"/>
    <w:rsid w:val="008676DB"/>
    <w:rsid w:val="00883D21"/>
    <w:rsid w:val="00892E8B"/>
    <w:rsid w:val="0089745D"/>
    <w:rsid w:val="008D567D"/>
    <w:rsid w:val="008E2486"/>
    <w:rsid w:val="008E4F61"/>
    <w:rsid w:val="009019D4"/>
    <w:rsid w:val="0097341F"/>
    <w:rsid w:val="00992A68"/>
    <w:rsid w:val="009A3846"/>
    <w:rsid w:val="009B0882"/>
    <w:rsid w:val="009B0928"/>
    <w:rsid w:val="009B0E9A"/>
    <w:rsid w:val="009C22D6"/>
    <w:rsid w:val="009C5591"/>
    <w:rsid w:val="00A00B11"/>
    <w:rsid w:val="00A02ADB"/>
    <w:rsid w:val="00A043B3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714E8"/>
    <w:rsid w:val="00AA2BA3"/>
    <w:rsid w:val="00AA43AF"/>
    <w:rsid w:val="00AA4BAD"/>
    <w:rsid w:val="00B27878"/>
    <w:rsid w:val="00B33A3E"/>
    <w:rsid w:val="00B3799E"/>
    <w:rsid w:val="00B4449E"/>
    <w:rsid w:val="00B73FF5"/>
    <w:rsid w:val="00B85F13"/>
    <w:rsid w:val="00B95B49"/>
    <w:rsid w:val="00BA7FEB"/>
    <w:rsid w:val="00BB5B97"/>
    <w:rsid w:val="00BC5C64"/>
    <w:rsid w:val="00BD34D6"/>
    <w:rsid w:val="00BF1DE8"/>
    <w:rsid w:val="00BF7896"/>
    <w:rsid w:val="00C2706A"/>
    <w:rsid w:val="00C42DE0"/>
    <w:rsid w:val="00C63DA1"/>
    <w:rsid w:val="00C74808"/>
    <w:rsid w:val="00CA562E"/>
    <w:rsid w:val="00CB02AF"/>
    <w:rsid w:val="00CD313F"/>
    <w:rsid w:val="00CF39BE"/>
    <w:rsid w:val="00D10E54"/>
    <w:rsid w:val="00D11C8B"/>
    <w:rsid w:val="00D225F7"/>
    <w:rsid w:val="00D30468"/>
    <w:rsid w:val="00D31132"/>
    <w:rsid w:val="00D36466"/>
    <w:rsid w:val="00D61FC7"/>
    <w:rsid w:val="00D717A6"/>
    <w:rsid w:val="00D76A88"/>
    <w:rsid w:val="00D80CEB"/>
    <w:rsid w:val="00D912E6"/>
    <w:rsid w:val="00DA5B34"/>
    <w:rsid w:val="00DB7DFD"/>
    <w:rsid w:val="00DC2AA5"/>
    <w:rsid w:val="00DE1B68"/>
    <w:rsid w:val="00E17E9C"/>
    <w:rsid w:val="00E301E0"/>
    <w:rsid w:val="00E45F90"/>
    <w:rsid w:val="00E616B1"/>
    <w:rsid w:val="00E77BD7"/>
    <w:rsid w:val="00E81EAC"/>
    <w:rsid w:val="00E84B89"/>
    <w:rsid w:val="00E92BD1"/>
    <w:rsid w:val="00EC0CD8"/>
    <w:rsid w:val="00EC6C61"/>
    <w:rsid w:val="00F02010"/>
    <w:rsid w:val="00F0391F"/>
    <w:rsid w:val="00F217C0"/>
    <w:rsid w:val="00F3352D"/>
    <w:rsid w:val="00F670F0"/>
    <w:rsid w:val="00F70E73"/>
    <w:rsid w:val="00F723C5"/>
    <w:rsid w:val="00F822FF"/>
    <w:rsid w:val="00F933B2"/>
    <w:rsid w:val="00F97E79"/>
    <w:rsid w:val="00FA1BE2"/>
    <w:rsid w:val="00FC4225"/>
    <w:rsid w:val="00FD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5F1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a2"/>
    <w:uiPriority w:val="99"/>
    <w:unhideWhenUsed/>
    <w:rsid w:val="00F933B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F933B2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F93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93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545F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FD6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11C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9C22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BC5C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6839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D304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C7480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TableNormal"/>
    <w:next w:val="TableGrid"/>
    <w:uiPriority w:val="59"/>
    <w:rsid w:val="00E77B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TableNormal"/>
    <w:next w:val="TableGrid"/>
    <w:uiPriority w:val="59"/>
    <w:rsid w:val="00AA2B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TableNormal"/>
    <w:next w:val="TableGrid"/>
    <w:uiPriority w:val="59"/>
    <w:rsid w:val="00313AC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TableNormal"/>
    <w:next w:val="TableGrid"/>
    <w:uiPriority w:val="59"/>
    <w:rsid w:val="003761A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TableNormal"/>
    <w:next w:val="TableGrid"/>
    <w:uiPriority w:val="59"/>
    <w:rsid w:val="001773F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6B6D6-0592-4A20-885C-BFBFF5C1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