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1B24B0">
        <w:rPr>
          <w:rFonts w:ascii="Times New Roman" w:hAnsi="Times New Roman" w:cs="Times New Roman"/>
          <w:b w:val="0"/>
          <w:i/>
          <w:szCs w:val="28"/>
        </w:rPr>
        <w:t>8</w:t>
      </w:r>
      <w:r w:rsidR="00586CB2">
        <w:rPr>
          <w:rFonts w:ascii="Times New Roman" w:hAnsi="Times New Roman" w:cs="Times New Roman"/>
          <w:b w:val="0"/>
          <w:i/>
          <w:szCs w:val="28"/>
        </w:rPr>
        <w:t>15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</w:t>
      </w:r>
      <w:r w:rsidR="0014441F">
        <w:rPr>
          <w:rFonts w:ascii="Times New Roman" w:hAnsi="Times New Roman" w:cs="Times New Roman"/>
          <w:b w:val="0"/>
          <w:i/>
          <w:szCs w:val="28"/>
        </w:rPr>
        <w:t>2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24B0">
        <w:rPr>
          <w:sz w:val="28"/>
          <w:szCs w:val="28"/>
        </w:rPr>
        <w:t>2</w:t>
      </w:r>
      <w:r w:rsidRPr="005A6002">
        <w:rPr>
          <w:sz w:val="28"/>
          <w:szCs w:val="28"/>
        </w:rPr>
        <w:t xml:space="preserve"> </w:t>
      </w:r>
      <w:r w:rsidR="001B24B0">
        <w:rPr>
          <w:sz w:val="28"/>
          <w:szCs w:val="28"/>
        </w:rPr>
        <w:t>сентября</w:t>
      </w:r>
      <w:r w:rsidR="00245239">
        <w:rPr>
          <w:sz w:val="28"/>
          <w:szCs w:val="28"/>
        </w:rPr>
        <w:t xml:space="preserve"> </w:t>
      </w:r>
      <w:r w:rsidR="00F02010">
        <w:rPr>
          <w:sz w:val="28"/>
          <w:szCs w:val="28"/>
        </w:rPr>
        <w:t xml:space="preserve"> 202</w:t>
      </w:r>
      <w:r w:rsidR="0014441F">
        <w:rPr>
          <w:sz w:val="28"/>
          <w:szCs w:val="28"/>
        </w:rPr>
        <w:t>2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245239">
        <w:rPr>
          <w:sz w:val="28"/>
          <w:szCs w:val="28"/>
        </w:rPr>
        <w:t>Алиевой А.А.</w:t>
      </w:r>
      <w:r w:rsidRPr="0037514E">
        <w:rPr>
          <w:sz w:val="28"/>
          <w:szCs w:val="28"/>
        </w:rPr>
        <w:t xml:space="preserve">, </w:t>
      </w:r>
    </w:p>
    <w:p w:rsidR="00586CB2" w:rsidRPr="00586CB2" w:rsidP="00586CB2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586CB2">
        <w:rPr>
          <w:rFonts w:ascii="Times New Roman" w:hAnsi="Times New Roman"/>
          <w:sz w:val="28"/>
          <w:szCs w:val="28"/>
        </w:rPr>
        <w:t>Общества с ограниченной ответственностью  Микрокредитная компания «Ли</w:t>
      </w:r>
      <w:r w:rsidRPr="00586CB2">
        <w:rPr>
          <w:rFonts w:ascii="Times New Roman" w:hAnsi="Times New Roman"/>
          <w:sz w:val="28"/>
          <w:szCs w:val="28"/>
        </w:rPr>
        <w:t>дер» (далее-  ООО МКК «Лидер») к Ивановой  Надежде Ивановне о взыскании задолженности по договору потребительского займа,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RPr="00586CB2" w:rsidP="00586CB2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586CB2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586CB2" w:rsidR="00586CB2">
        <w:rPr>
          <w:rFonts w:ascii="Times New Roman" w:hAnsi="Times New Roman"/>
          <w:sz w:val="28"/>
          <w:szCs w:val="28"/>
        </w:rPr>
        <w:t>Общества с ограниченной ответственностью  Микрокредитная компания «Лидер» (далее</w:t>
      </w:r>
      <w:r w:rsidR="00B00CFC">
        <w:rPr>
          <w:rFonts w:ascii="Times New Roman" w:hAnsi="Times New Roman"/>
          <w:sz w:val="28"/>
          <w:szCs w:val="28"/>
        </w:rPr>
        <w:t xml:space="preserve"> </w:t>
      </w:r>
      <w:r w:rsidRPr="00586CB2" w:rsidR="00586CB2">
        <w:rPr>
          <w:rFonts w:ascii="Times New Roman" w:hAnsi="Times New Roman"/>
          <w:sz w:val="28"/>
          <w:szCs w:val="28"/>
        </w:rPr>
        <w:t>-  ООО МКК «Лидер») к Ивановой  Надежде Ивановне о взыскании задолженности по договору потребительского займа</w:t>
      </w:r>
      <w:r w:rsidR="00586CB2">
        <w:rPr>
          <w:rFonts w:ascii="Times New Roman" w:hAnsi="Times New Roman"/>
          <w:sz w:val="28"/>
          <w:szCs w:val="28"/>
        </w:rPr>
        <w:t xml:space="preserve">  </w:t>
      </w:r>
      <w:r w:rsidRPr="00586CB2">
        <w:rPr>
          <w:rFonts w:ascii="Times New Roman" w:hAnsi="Times New Roman"/>
          <w:sz w:val="28"/>
          <w:szCs w:val="28"/>
        </w:rPr>
        <w:t>– удовлетворить.</w:t>
      </w:r>
      <w:r w:rsidRPr="00586CB2" w:rsidR="00F217C0">
        <w:rPr>
          <w:rFonts w:ascii="Times New Roman" w:hAnsi="Times New Roman"/>
          <w:sz w:val="28"/>
          <w:szCs w:val="28"/>
        </w:rPr>
        <w:t xml:space="preserve"> </w:t>
      </w:r>
    </w:p>
    <w:p w:rsidR="001B24B0" w:rsidRPr="001B24B0" w:rsidP="001B24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1B06">
        <w:rPr>
          <w:sz w:val="28"/>
          <w:szCs w:val="28"/>
        </w:rPr>
        <w:t xml:space="preserve">Взыскать </w:t>
      </w:r>
      <w:r w:rsidRPr="001B24B0">
        <w:rPr>
          <w:sz w:val="28"/>
          <w:szCs w:val="28"/>
        </w:rPr>
        <w:t>с Ивановой</w:t>
      </w:r>
      <w:r w:rsidRPr="001B24B0">
        <w:rPr>
          <w:sz w:val="28"/>
          <w:szCs w:val="28"/>
        </w:rPr>
        <w:t xml:space="preserve"> Надежды Ивановны </w:t>
      </w:r>
      <w:r w:rsidRPr="001B24B0">
        <w:rPr>
          <w:rFonts w:ascii="Calibri" w:hAnsi="Calibri"/>
          <w:sz w:val="22"/>
          <w:szCs w:val="22"/>
        </w:rPr>
        <w:t xml:space="preserve"> </w:t>
      </w:r>
      <w:r w:rsidRPr="001B24B0">
        <w:rPr>
          <w:sz w:val="28"/>
          <w:szCs w:val="28"/>
        </w:rPr>
        <w:t>(</w:t>
      </w:r>
      <w:r w:rsidRPr="00DD0E68">
        <w:rPr>
          <w:sz w:val="28"/>
          <w:szCs w:val="28"/>
        </w:rPr>
        <w:t>«данные изъяты»</w:t>
      </w:r>
      <w:r w:rsidRPr="001B24B0">
        <w:rPr>
          <w:sz w:val="28"/>
          <w:szCs w:val="28"/>
        </w:rPr>
        <w:t xml:space="preserve">)  в пользу Общества с ограниченной ответственностью </w:t>
      </w:r>
      <w:r w:rsidRPr="00586CB2" w:rsidR="00586CB2">
        <w:rPr>
          <w:rFonts w:eastAsia="Calibri"/>
          <w:sz w:val="28"/>
          <w:szCs w:val="28"/>
          <w:lang w:eastAsia="en-US"/>
        </w:rPr>
        <w:t>Микрокредитная компания «Лидер»</w:t>
      </w:r>
      <w:r w:rsidRPr="001B24B0">
        <w:rPr>
          <w:sz w:val="28"/>
          <w:szCs w:val="28"/>
        </w:rPr>
        <w:t xml:space="preserve">,  расположенного по адресу: </w:t>
      </w:r>
      <w:r w:rsidRPr="00DD0E68">
        <w:rPr>
          <w:sz w:val="28"/>
          <w:szCs w:val="28"/>
        </w:rPr>
        <w:t>«данные изъяты»</w:t>
      </w:r>
      <w:r w:rsidR="00586CB2">
        <w:rPr>
          <w:sz w:val="28"/>
          <w:szCs w:val="28"/>
        </w:rPr>
        <w:t xml:space="preserve">) </w:t>
      </w:r>
      <w:r w:rsidRPr="001B24B0">
        <w:rPr>
          <w:sz w:val="28"/>
          <w:szCs w:val="28"/>
        </w:rPr>
        <w:t xml:space="preserve">основную сумму задолженности по </w:t>
      </w:r>
      <w:r w:rsidR="00586CB2">
        <w:rPr>
          <w:sz w:val="28"/>
          <w:szCs w:val="28"/>
        </w:rPr>
        <w:t xml:space="preserve">договору </w:t>
      </w:r>
      <w:r w:rsidRPr="001B24B0">
        <w:rPr>
          <w:sz w:val="28"/>
          <w:szCs w:val="28"/>
        </w:rPr>
        <w:t xml:space="preserve">потребительского займа  </w:t>
      </w:r>
      <w:r w:rsidRPr="00DD0E68">
        <w:rPr>
          <w:sz w:val="28"/>
          <w:szCs w:val="28"/>
        </w:rPr>
        <w:t>«данные изъяты»</w:t>
      </w:r>
      <w:r w:rsidR="00586CB2">
        <w:rPr>
          <w:sz w:val="28"/>
          <w:szCs w:val="28"/>
        </w:rPr>
        <w:t xml:space="preserve"> </w:t>
      </w:r>
      <w:r w:rsidRPr="001B24B0">
        <w:rPr>
          <w:sz w:val="28"/>
          <w:szCs w:val="28"/>
        </w:rPr>
        <w:t>года</w:t>
      </w:r>
      <w:r w:rsidR="00586CB2">
        <w:rPr>
          <w:sz w:val="28"/>
          <w:szCs w:val="28"/>
        </w:rPr>
        <w:t xml:space="preserve">: основной долг в размере 19037 рублей, </w:t>
      </w:r>
      <w:r w:rsidRPr="001B24B0">
        <w:rPr>
          <w:sz w:val="28"/>
          <w:szCs w:val="28"/>
        </w:rPr>
        <w:t xml:space="preserve">  проценты за пользование за пользова</w:t>
      </w:r>
      <w:r w:rsidRPr="001B24B0">
        <w:rPr>
          <w:sz w:val="28"/>
          <w:szCs w:val="28"/>
        </w:rPr>
        <w:t xml:space="preserve">нием потребительским займом </w:t>
      </w:r>
      <w:r w:rsidRPr="001B24B0" w:rsidR="00586CB2">
        <w:rPr>
          <w:sz w:val="28"/>
          <w:szCs w:val="28"/>
        </w:rPr>
        <w:t xml:space="preserve">в размере </w:t>
      </w:r>
      <w:r w:rsidR="00586CB2">
        <w:rPr>
          <w:sz w:val="28"/>
          <w:szCs w:val="28"/>
        </w:rPr>
        <w:t>1542,95</w:t>
      </w:r>
      <w:r w:rsidRPr="001B24B0" w:rsidR="00586CB2">
        <w:rPr>
          <w:sz w:val="28"/>
          <w:szCs w:val="28"/>
        </w:rPr>
        <w:t xml:space="preserve"> рублей, </w:t>
      </w:r>
      <w:r w:rsidR="00586CB2">
        <w:rPr>
          <w:sz w:val="28"/>
          <w:szCs w:val="28"/>
        </w:rPr>
        <w:t xml:space="preserve">долг по Соглашению  </w:t>
      </w:r>
      <w:r w:rsidRPr="001B24B0">
        <w:rPr>
          <w:sz w:val="28"/>
          <w:szCs w:val="28"/>
        </w:rPr>
        <w:t xml:space="preserve">в размере </w:t>
      </w:r>
      <w:r w:rsidR="00586CB2">
        <w:rPr>
          <w:sz w:val="28"/>
          <w:szCs w:val="28"/>
        </w:rPr>
        <w:t>1713 рублей</w:t>
      </w:r>
      <w:r>
        <w:rPr>
          <w:sz w:val="28"/>
          <w:szCs w:val="28"/>
        </w:rPr>
        <w:t xml:space="preserve">, </w:t>
      </w:r>
      <w:r w:rsidR="00586CB2">
        <w:rPr>
          <w:sz w:val="28"/>
          <w:szCs w:val="28"/>
        </w:rPr>
        <w:t>пеня за период с 22.08.2021</w:t>
      </w:r>
      <w:r w:rsidR="00586CB2">
        <w:rPr>
          <w:sz w:val="28"/>
          <w:szCs w:val="28"/>
        </w:rPr>
        <w:t xml:space="preserve"> г. по 22.04.2021 г.  в размере 2968 рублей, </w:t>
      </w:r>
      <w:r w:rsidRPr="001B24B0">
        <w:rPr>
          <w:sz w:val="28"/>
          <w:szCs w:val="28"/>
        </w:rPr>
        <w:t xml:space="preserve">  судебные расходы по уплате государственной пошлины в размере </w:t>
      </w:r>
      <w:r w:rsidR="00586CB2">
        <w:rPr>
          <w:sz w:val="28"/>
          <w:szCs w:val="28"/>
        </w:rPr>
        <w:t xml:space="preserve">958 </w:t>
      </w:r>
      <w:r w:rsidRPr="001B24B0">
        <w:rPr>
          <w:sz w:val="28"/>
          <w:szCs w:val="28"/>
        </w:rPr>
        <w:t>рублей</w:t>
      </w:r>
      <w:r w:rsidR="00586CB2">
        <w:rPr>
          <w:sz w:val="28"/>
          <w:szCs w:val="28"/>
        </w:rPr>
        <w:t xml:space="preserve">, </w:t>
      </w:r>
      <w:r w:rsidR="004A19C7">
        <w:rPr>
          <w:sz w:val="28"/>
          <w:szCs w:val="28"/>
        </w:rPr>
        <w:t xml:space="preserve"> </w:t>
      </w:r>
      <w:r w:rsidRPr="001B24B0">
        <w:rPr>
          <w:sz w:val="28"/>
          <w:szCs w:val="28"/>
        </w:rPr>
        <w:t xml:space="preserve">а всего </w:t>
      </w:r>
      <w:r w:rsidR="00B00CFC">
        <w:rPr>
          <w:sz w:val="28"/>
          <w:szCs w:val="28"/>
        </w:rPr>
        <w:t xml:space="preserve">26218,95 </w:t>
      </w:r>
      <w:r w:rsidRPr="001B24B0">
        <w:rPr>
          <w:sz w:val="28"/>
          <w:szCs w:val="28"/>
        </w:rPr>
        <w:t xml:space="preserve"> (</w:t>
      </w:r>
      <w:r w:rsidR="00B00CFC">
        <w:rPr>
          <w:sz w:val="28"/>
          <w:szCs w:val="28"/>
        </w:rPr>
        <w:t>двадцать шесть тысяч двести восемнадцать рублей девяносто пять копеек</w:t>
      </w:r>
      <w:r w:rsidRPr="001B24B0">
        <w:rPr>
          <w:sz w:val="28"/>
          <w:szCs w:val="28"/>
        </w:rPr>
        <w:t>) рублей.</w:t>
      </w:r>
    </w:p>
    <w:p w:rsidR="00207DE8" w:rsidRPr="00265AF1" w:rsidP="00265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5AF1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</w:t>
      </w:r>
      <w:r w:rsidRPr="00265AF1">
        <w:rPr>
          <w:sz w:val="28"/>
          <w:szCs w:val="28"/>
        </w:rPr>
        <w:t xml:space="preserve">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за</w:t>
      </w:r>
      <w:r w:rsidRPr="00265AF1">
        <w:rPr>
          <w:sz w:val="28"/>
          <w:szCs w:val="28"/>
        </w:rPr>
        <w:t xml:space="preserve">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 xml:space="preserve">решение суда в течение пяти дней со дня поступления от лиц, участвующих в деле, их </w:t>
      </w:r>
      <w:r w:rsidRPr="00207DE8">
        <w:rPr>
          <w:sz w:val="28"/>
          <w:szCs w:val="28"/>
        </w:rPr>
        <w:t>представителей заявления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</w:t>
      </w:r>
      <w:r w:rsidRPr="00207DE8">
        <w:rPr>
          <w:sz w:val="28"/>
          <w:szCs w:val="28"/>
        </w:rPr>
        <w:t>явление об отмене заочного решения в течение семи дней со дня вручения ему копии этого решения.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</w:t>
      </w:r>
      <w:r w:rsidR="009C22D6">
        <w:rPr>
          <w:sz w:val="28"/>
          <w:szCs w:val="28"/>
        </w:rPr>
        <w:t>8</w:t>
      </w:r>
      <w:r w:rsidRPr="00207DE8">
        <w:rPr>
          <w:sz w:val="28"/>
          <w:szCs w:val="28"/>
        </w:rPr>
        <w:t xml:space="preserve"> Симферопольского судебного района (Симферопольск</w:t>
      </w:r>
      <w:r w:rsidRPr="00207DE8">
        <w:rPr>
          <w:sz w:val="28"/>
          <w:szCs w:val="28"/>
        </w:rPr>
        <w:t>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 xml:space="preserve">в течение одного месяца со дня вынесения определения суда об отказе в удовлетворении заявления об отмене этого решения суда;  иными лицами, участвующими в деле, а также лицами, которые не были </w:t>
      </w:r>
      <w:r>
        <w:rPr>
          <w:rFonts w:eastAsiaTheme="minorHAnsi"/>
          <w:sz w:val="28"/>
          <w:szCs w:val="28"/>
          <w:lang w:eastAsia="en-US"/>
        </w:rPr>
        <w:t>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</w:t>
      </w:r>
      <w:r>
        <w:rPr>
          <w:rFonts w:eastAsiaTheme="minorHAnsi"/>
          <w:sz w:val="28"/>
          <w:szCs w:val="28"/>
          <w:lang w:eastAsia="en-US"/>
        </w:rPr>
        <w:t>есяца со дня вынесения определения суда об отказе в удовлетворении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Поверенная</w:t>
      </w:r>
    </w:p>
    <w:p w:rsidR="00F933B2" w:rsidP="00F933B2">
      <w:pPr>
        <w:rPr>
          <w:sz w:val="28"/>
          <w:szCs w:val="28"/>
        </w:rPr>
      </w:pPr>
    </w:p>
    <w:p w:rsidR="00265AF1" w:rsidP="00F933B2">
      <w:pPr>
        <w:rPr>
          <w:sz w:val="28"/>
          <w:szCs w:val="28"/>
        </w:rPr>
      </w:pPr>
    </w:p>
    <w:p w:rsidR="00D30468" w:rsidRPr="00D30468" w:rsidP="00D30468">
      <w:pPr>
        <w:spacing w:after="200" w:line="276" w:lineRule="auto"/>
        <w:rPr>
          <w:sz w:val="28"/>
          <w:szCs w:val="28"/>
        </w:rPr>
      </w:pPr>
    </w:p>
    <w:p w:rsidR="00F933B2" w:rsidRPr="00F933B2" w:rsidP="00F933B2">
      <w:pPr>
        <w:rPr>
          <w:sz w:val="28"/>
          <w:szCs w:val="28"/>
        </w:rPr>
      </w:pPr>
    </w:p>
    <w:p w:rsidR="006162D1" w:rsidRPr="00F933B2" w:rsidP="00F933B2">
      <w:pPr>
        <w:rPr>
          <w:sz w:val="28"/>
          <w:szCs w:val="28"/>
        </w:rPr>
      </w:pP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547FB"/>
    <w:rsid w:val="000673E6"/>
    <w:rsid w:val="00074346"/>
    <w:rsid w:val="00097EEC"/>
    <w:rsid w:val="000A5654"/>
    <w:rsid w:val="000B2806"/>
    <w:rsid w:val="000B5D5A"/>
    <w:rsid w:val="000C1B06"/>
    <w:rsid w:val="000C1EBD"/>
    <w:rsid w:val="000C73D3"/>
    <w:rsid w:val="000E09F6"/>
    <w:rsid w:val="00134711"/>
    <w:rsid w:val="001365B3"/>
    <w:rsid w:val="00141D0A"/>
    <w:rsid w:val="0014441F"/>
    <w:rsid w:val="0015029F"/>
    <w:rsid w:val="00153B9A"/>
    <w:rsid w:val="00165E45"/>
    <w:rsid w:val="00194C77"/>
    <w:rsid w:val="001A085D"/>
    <w:rsid w:val="001B24B0"/>
    <w:rsid w:val="001B5720"/>
    <w:rsid w:val="001D1831"/>
    <w:rsid w:val="001D6F0D"/>
    <w:rsid w:val="001F3795"/>
    <w:rsid w:val="001F47B2"/>
    <w:rsid w:val="00207DE8"/>
    <w:rsid w:val="00245239"/>
    <w:rsid w:val="00263B87"/>
    <w:rsid w:val="0026480F"/>
    <w:rsid w:val="00265AF1"/>
    <w:rsid w:val="002701AC"/>
    <w:rsid w:val="00280D08"/>
    <w:rsid w:val="00285BB0"/>
    <w:rsid w:val="00285E6F"/>
    <w:rsid w:val="00294C32"/>
    <w:rsid w:val="002A2734"/>
    <w:rsid w:val="002D2DA6"/>
    <w:rsid w:val="002D47CD"/>
    <w:rsid w:val="002E276A"/>
    <w:rsid w:val="0030358A"/>
    <w:rsid w:val="00337BF1"/>
    <w:rsid w:val="00367341"/>
    <w:rsid w:val="0037514E"/>
    <w:rsid w:val="003A6B0D"/>
    <w:rsid w:val="003D7D24"/>
    <w:rsid w:val="003F5CAF"/>
    <w:rsid w:val="0041445C"/>
    <w:rsid w:val="0044790B"/>
    <w:rsid w:val="00454EE1"/>
    <w:rsid w:val="0045765C"/>
    <w:rsid w:val="00465783"/>
    <w:rsid w:val="00481CA9"/>
    <w:rsid w:val="004A19C7"/>
    <w:rsid w:val="004B278B"/>
    <w:rsid w:val="004B6391"/>
    <w:rsid w:val="0050186C"/>
    <w:rsid w:val="00504BF3"/>
    <w:rsid w:val="0050562F"/>
    <w:rsid w:val="00510D8E"/>
    <w:rsid w:val="005217F4"/>
    <w:rsid w:val="00545F85"/>
    <w:rsid w:val="00553BF4"/>
    <w:rsid w:val="00586CB2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839B1"/>
    <w:rsid w:val="00692589"/>
    <w:rsid w:val="006A3E58"/>
    <w:rsid w:val="006A4FBC"/>
    <w:rsid w:val="006C075A"/>
    <w:rsid w:val="006D2E6B"/>
    <w:rsid w:val="006E0175"/>
    <w:rsid w:val="006E0846"/>
    <w:rsid w:val="006F7253"/>
    <w:rsid w:val="007008EF"/>
    <w:rsid w:val="00723024"/>
    <w:rsid w:val="00737DCC"/>
    <w:rsid w:val="00745354"/>
    <w:rsid w:val="0078653F"/>
    <w:rsid w:val="007C3E68"/>
    <w:rsid w:val="007E1A4C"/>
    <w:rsid w:val="008113A6"/>
    <w:rsid w:val="008215E9"/>
    <w:rsid w:val="00824DF1"/>
    <w:rsid w:val="00841842"/>
    <w:rsid w:val="00853F76"/>
    <w:rsid w:val="008726EE"/>
    <w:rsid w:val="00883D21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928"/>
    <w:rsid w:val="009B0E9A"/>
    <w:rsid w:val="009C22D6"/>
    <w:rsid w:val="009C5591"/>
    <w:rsid w:val="00A00B11"/>
    <w:rsid w:val="00A02ADB"/>
    <w:rsid w:val="00A043B3"/>
    <w:rsid w:val="00A04930"/>
    <w:rsid w:val="00A062A5"/>
    <w:rsid w:val="00A21BB4"/>
    <w:rsid w:val="00A31F2C"/>
    <w:rsid w:val="00A326BB"/>
    <w:rsid w:val="00A363DB"/>
    <w:rsid w:val="00A46C67"/>
    <w:rsid w:val="00A61690"/>
    <w:rsid w:val="00A6498D"/>
    <w:rsid w:val="00A65B52"/>
    <w:rsid w:val="00A65B87"/>
    <w:rsid w:val="00A776FC"/>
    <w:rsid w:val="00AA43AF"/>
    <w:rsid w:val="00AA4BAD"/>
    <w:rsid w:val="00B00CFC"/>
    <w:rsid w:val="00B27878"/>
    <w:rsid w:val="00B33A3E"/>
    <w:rsid w:val="00B3799E"/>
    <w:rsid w:val="00B73FF5"/>
    <w:rsid w:val="00B85F13"/>
    <w:rsid w:val="00B95B49"/>
    <w:rsid w:val="00BA7FEB"/>
    <w:rsid w:val="00BB5B97"/>
    <w:rsid w:val="00BC5C64"/>
    <w:rsid w:val="00BD34D6"/>
    <w:rsid w:val="00BF1DE8"/>
    <w:rsid w:val="00BF7896"/>
    <w:rsid w:val="00C2706A"/>
    <w:rsid w:val="00C63DA1"/>
    <w:rsid w:val="00CA5225"/>
    <w:rsid w:val="00CA562E"/>
    <w:rsid w:val="00CB02AF"/>
    <w:rsid w:val="00CD313F"/>
    <w:rsid w:val="00CF39BE"/>
    <w:rsid w:val="00D10E54"/>
    <w:rsid w:val="00D11C8B"/>
    <w:rsid w:val="00D225F7"/>
    <w:rsid w:val="00D30468"/>
    <w:rsid w:val="00D31132"/>
    <w:rsid w:val="00D36466"/>
    <w:rsid w:val="00D61FC7"/>
    <w:rsid w:val="00D717A6"/>
    <w:rsid w:val="00D76A88"/>
    <w:rsid w:val="00D80CEB"/>
    <w:rsid w:val="00D912E6"/>
    <w:rsid w:val="00DA5B34"/>
    <w:rsid w:val="00DB7DFD"/>
    <w:rsid w:val="00DC2AA5"/>
    <w:rsid w:val="00DD0E68"/>
    <w:rsid w:val="00DE1B68"/>
    <w:rsid w:val="00E17E9C"/>
    <w:rsid w:val="00E301E0"/>
    <w:rsid w:val="00E616B1"/>
    <w:rsid w:val="00E81EAC"/>
    <w:rsid w:val="00E84B89"/>
    <w:rsid w:val="00EC0CD8"/>
    <w:rsid w:val="00EC6C61"/>
    <w:rsid w:val="00EF1016"/>
    <w:rsid w:val="00F02010"/>
    <w:rsid w:val="00F0391F"/>
    <w:rsid w:val="00F217C0"/>
    <w:rsid w:val="00F3352D"/>
    <w:rsid w:val="00F670F0"/>
    <w:rsid w:val="00F70E73"/>
    <w:rsid w:val="00F723C5"/>
    <w:rsid w:val="00F822FF"/>
    <w:rsid w:val="00F933B2"/>
    <w:rsid w:val="00F97E79"/>
    <w:rsid w:val="00FA1BE2"/>
    <w:rsid w:val="00FC4225"/>
    <w:rsid w:val="00FD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8726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0C1B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265AF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next w:val="TableGrid"/>
    <w:uiPriority w:val="59"/>
    <w:rsid w:val="00A776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TableNormal"/>
    <w:next w:val="TableGrid"/>
    <w:uiPriority w:val="59"/>
    <w:rsid w:val="00CA522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TableNormal"/>
    <w:next w:val="TableGrid"/>
    <w:uiPriority w:val="59"/>
    <w:rsid w:val="004A19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TableNormal"/>
    <w:next w:val="TableGrid"/>
    <w:uiPriority w:val="59"/>
    <w:rsid w:val="00B00C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57FF-1BB4-42E8-8054-7362AC48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