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1E05CA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850A30">
        <w:rPr>
          <w:rFonts w:ascii="Times New Roman" w:hAnsi="Times New Roman" w:cs="Times New Roman"/>
          <w:b w:val="0"/>
          <w:szCs w:val="28"/>
        </w:rPr>
        <w:t>008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4BAD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9B0E9A" w:rsidR="00BF789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850A30">
        <w:rPr>
          <w:sz w:val="28"/>
          <w:szCs w:val="28"/>
        </w:rPr>
        <w:t xml:space="preserve">Общества с ограниченной ответственностью «Районные тепловые сети» к </w:t>
      </w:r>
      <w:r w:rsidR="00850A30">
        <w:rPr>
          <w:sz w:val="28"/>
          <w:szCs w:val="28"/>
        </w:rPr>
        <w:t>Зиядиновой</w:t>
      </w:r>
      <w:r w:rsidR="00850A30">
        <w:rPr>
          <w:sz w:val="28"/>
          <w:szCs w:val="28"/>
        </w:rPr>
        <w:t xml:space="preserve"> Э</w:t>
      </w:r>
      <w:r w:rsidR="00B1466B">
        <w:rPr>
          <w:sz w:val="28"/>
          <w:szCs w:val="28"/>
        </w:rPr>
        <w:t>.</w:t>
      </w:r>
      <w:r w:rsidR="00850A30">
        <w:rPr>
          <w:sz w:val="28"/>
          <w:szCs w:val="28"/>
        </w:rPr>
        <w:t>Н</w:t>
      </w:r>
      <w:r w:rsidR="00B1466B">
        <w:rPr>
          <w:sz w:val="28"/>
          <w:szCs w:val="28"/>
        </w:rPr>
        <w:t>.</w:t>
      </w:r>
      <w:r w:rsidR="00850A30">
        <w:rPr>
          <w:sz w:val="28"/>
          <w:szCs w:val="28"/>
        </w:rPr>
        <w:t xml:space="preserve"> о взыскании задолженности по оплате коммунальных услуг по </w:t>
      </w:r>
      <w:r w:rsidRPr="00850A30" w:rsidR="00850A30">
        <w:rPr>
          <w:sz w:val="28"/>
          <w:szCs w:val="28"/>
        </w:rPr>
        <w:t>т</w:t>
      </w:r>
      <w:r w:rsidR="00850A30">
        <w:rPr>
          <w:sz w:val="28"/>
          <w:szCs w:val="28"/>
        </w:rPr>
        <w:t>еплоснабжению в сумме  24983 руб</w:t>
      </w:r>
      <w:r w:rsidR="00E2142F">
        <w:rPr>
          <w:sz w:val="28"/>
          <w:szCs w:val="28"/>
        </w:rPr>
        <w:t>ля</w:t>
      </w:r>
      <w:r w:rsidR="00850A30">
        <w:rPr>
          <w:sz w:val="28"/>
          <w:szCs w:val="28"/>
        </w:rPr>
        <w:t xml:space="preserve"> основного долга и пени в размере 12660,43 руб</w:t>
      </w:r>
      <w:r w:rsidR="00E2142F">
        <w:rPr>
          <w:sz w:val="28"/>
          <w:szCs w:val="28"/>
        </w:rPr>
        <w:t>ля</w:t>
      </w:r>
      <w:r w:rsidR="00BC5874">
        <w:rPr>
          <w:sz w:val="28"/>
          <w:szCs w:val="28"/>
        </w:rPr>
        <w:t>,</w:t>
      </w:r>
      <w:r w:rsidR="00E2142F">
        <w:rPr>
          <w:sz w:val="28"/>
          <w:szCs w:val="28"/>
        </w:rPr>
        <w:t xml:space="preserve"> а всего взыскать 37643,43 рубля</w:t>
      </w:r>
    </w:p>
    <w:p w:rsidR="006A4FBC" w:rsidRPr="00850A30" w:rsidP="001E05CA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5B535D">
        <w:rPr>
          <w:sz w:val="28"/>
          <w:szCs w:val="28"/>
        </w:rPr>
        <w:t xml:space="preserve"> </w:t>
      </w:r>
      <w:r w:rsidRPr="00850A30" w:rsidR="00850A30">
        <w:rPr>
          <w:sz w:val="28"/>
          <w:szCs w:val="28"/>
        </w:rPr>
        <w:t xml:space="preserve">статьями 153-155 Жилищного кодекса Российской Федерации, </w:t>
      </w:r>
      <w:r w:rsidRPr="00850A30" w:rsidR="005B535D">
        <w:rPr>
          <w:sz w:val="28"/>
          <w:szCs w:val="28"/>
        </w:rPr>
        <w:t>ст.</w:t>
      </w:r>
      <w:r w:rsidRPr="00850A30" w:rsidR="00850A30">
        <w:rPr>
          <w:sz w:val="28"/>
          <w:szCs w:val="28"/>
        </w:rPr>
        <w:t xml:space="preserve"> 540, 544 </w:t>
      </w:r>
      <w:r w:rsidRPr="00850A30" w:rsidR="001A016A">
        <w:rPr>
          <w:sz w:val="28"/>
          <w:szCs w:val="28"/>
        </w:rPr>
        <w:t>Г</w:t>
      </w:r>
      <w:r w:rsidR="00BC5874">
        <w:rPr>
          <w:sz w:val="28"/>
          <w:szCs w:val="28"/>
        </w:rPr>
        <w:t xml:space="preserve">ражданского </w:t>
      </w:r>
      <w:r w:rsidRPr="00850A30" w:rsidR="00BC5874">
        <w:rPr>
          <w:sz w:val="28"/>
          <w:szCs w:val="28"/>
        </w:rPr>
        <w:t>кодекса</w:t>
      </w:r>
      <w:r w:rsidRPr="00850A30" w:rsidR="001A016A">
        <w:rPr>
          <w:sz w:val="28"/>
          <w:szCs w:val="28"/>
        </w:rPr>
        <w:t xml:space="preserve"> </w:t>
      </w:r>
      <w:r w:rsidRPr="00850A30" w:rsidR="00BC5874">
        <w:rPr>
          <w:sz w:val="28"/>
          <w:szCs w:val="28"/>
        </w:rPr>
        <w:t>Российской Федерации</w:t>
      </w:r>
      <w:r w:rsidRPr="00850A30" w:rsidR="001A016A">
        <w:rPr>
          <w:sz w:val="28"/>
          <w:szCs w:val="28"/>
        </w:rPr>
        <w:t xml:space="preserve">, </w:t>
      </w:r>
      <w:r w:rsidRPr="00850A30" w:rsidR="006162D1">
        <w:rPr>
          <w:sz w:val="28"/>
          <w:szCs w:val="28"/>
        </w:rPr>
        <w:t>ст.</w:t>
      </w:r>
      <w:r w:rsidRPr="00850A30" w:rsidR="00B95B49">
        <w:rPr>
          <w:sz w:val="28"/>
          <w:szCs w:val="28"/>
        </w:rPr>
        <w:t>ст.</w:t>
      </w:r>
      <w:r w:rsidRPr="00850A30" w:rsidR="00A20D23">
        <w:rPr>
          <w:sz w:val="28"/>
          <w:szCs w:val="28"/>
        </w:rPr>
        <w:t xml:space="preserve"> 12,13,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6A4FBC" w:rsidRPr="00850A30" w:rsidP="001E05C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285" w:firstLine="567"/>
        <w:jc w:val="both"/>
        <w:rPr>
          <w:sz w:val="28"/>
          <w:szCs w:val="28"/>
        </w:rPr>
      </w:pP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BC587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7686">
        <w:rPr>
          <w:sz w:val="28"/>
          <w:szCs w:val="28"/>
        </w:rPr>
        <w:t>Исковые требования</w:t>
      </w:r>
      <w:r w:rsidRPr="00CA7686" w:rsidR="00CA7686">
        <w:t xml:space="preserve"> </w:t>
      </w:r>
      <w:r w:rsidR="001E05CA">
        <w:rPr>
          <w:sz w:val="28"/>
          <w:szCs w:val="28"/>
        </w:rPr>
        <w:t>Общества с ограниченной ответственностью «Районные тепловые</w:t>
      </w:r>
      <w:r>
        <w:rPr>
          <w:sz w:val="28"/>
          <w:szCs w:val="28"/>
        </w:rPr>
        <w:t xml:space="preserve"> сети» к </w:t>
      </w:r>
      <w:r>
        <w:rPr>
          <w:sz w:val="28"/>
          <w:szCs w:val="28"/>
        </w:rPr>
        <w:t>Зиядиновой</w:t>
      </w:r>
      <w:r>
        <w:rPr>
          <w:sz w:val="28"/>
          <w:szCs w:val="28"/>
        </w:rPr>
        <w:t xml:space="preserve"> Э</w:t>
      </w:r>
      <w:r w:rsidR="00B1466B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B1466B">
        <w:rPr>
          <w:sz w:val="28"/>
          <w:szCs w:val="28"/>
        </w:rPr>
        <w:t>.</w:t>
      </w:r>
      <w:r w:rsidR="001E05CA">
        <w:rPr>
          <w:sz w:val="28"/>
          <w:szCs w:val="28"/>
        </w:rPr>
        <w:t xml:space="preserve"> о взыскании задолженности по оплате коммунальных услуг по </w:t>
      </w:r>
      <w:r w:rsidRPr="00850A30" w:rsidR="001E05CA">
        <w:rPr>
          <w:sz w:val="28"/>
          <w:szCs w:val="28"/>
        </w:rPr>
        <w:t>т</w:t>
      </w:r>
      <w:r w:rsidR="001E05CA">
        <w:rPr>
          <w:sz w:val="28"/>
          <w:szCs w:val="28"/>
        </w:rPr>
        <w:t xml:space="preserve">еплоснабжению </w:t>
      </w:r>
      <w:r w:rsidR="00CA7686">
        <w:rPr>
          <w:sz w:val="28"/>
          <w:szCs w:val="28"/>
        </w:rPr>
        <w:t>– удовлетворить частично</w:t>
      </w:r>
      <w:r w:rsidRPr="00D221A0">
        <w:rPr>
          <w:sz w:val="28"/>
          <w:szCs w:val="28"/>
        </w:rPr>
        <w:t>.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686">
        <w:rPr>
          <w:sz w:val="28"/>
          <w:szCs w:val="28"/>
        </w:rPr>
        <w:t xml:space="preserve">Взыскать с </w:t>
      </w:r>
      <w:r w:rsidR="00E2142F">
        <w:rPr>
          <w:sz w:val="28"/>
          <w:szCs w:val="28"/>
        </w:rPr>
        <w:t>Зиядиновой</w:t>
      </w:r>
      <w:r w:rsidR="00E2142F">
        <w:rPr>
          <w:sz w:val="28"/>
          <w:szCs w:val="28"/>
        </w:rPr>
        <w:t xml:space="preserve"> Э</w:t>
      </w:r>
      <w:r w:rsidR="00B1466B">
        <w:rPr>
          <w:sz w:val="28"/>
          <w:szCs w:val="28"/>
        </w:rPr>
        <w:t>.</w:t>
      </w:r>
      <w:r w:rsidR="00E2142F">
        <w:rPr>
          <w:sz w:val="28"/>
          <w:szCs w:val="28"/>
        </w:rPr>
        <w:t xml:space="preserve"> Н</w:t>
      </w:r>
      <w:r w:rsidR="00B1466B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</w:t>
      </w:r>
      <w:r>
        <w:rPr>
          <w:sz w:val="28"/>
          <w:szCs w:val="28"/>
        </w:rPr>
        <w:t xml:space="preserve"> с ограниченной ответственностью «Районные тепловые сети» задолженность  по оплате коммунальных услуг</w:t>
      </w:r>
      <w:r w:rsidR="00B1466B">
        <w:rPr>
          <w:sz w:val="28"/>
          <w:szCs w:val="28"/>
        </w:rPr>
        <w:t xml:space="preserve"> по теплоснабжению в сумме х </w:t>
      </w:r>
      <w:r>
        <w:rPr>
          <w:sz w:val="28"/>
          <w:szCs w:val="28"/>
        </w:rPr>
        <w:t>руб</w:t>
      </w:r>
      <w:r w:rsidR="005353A5">
        <w:rPr>
          <w:sz w:val="28"/>
          <w:szCs w:val="28"/>
        </w:rPr>
        <w:t>.</w:t>
      </w:r>
      <w:r w:rsidR="00E2142F">
        <w:rPr>
          <w:sz w:val="28"/>
          <w:szCs w:val="28"/>
        </w:rPr>
        <w:t xml:space="preserve"> (двенадцать  тысяч шестьсот восемьдесят два рубля</w:t>
      </w:r>
      <w:r>
        <w:rPr>
          <w:sz w:val="28"/>
          <w:szCs w:val="28"/>
        </w:rPr>
        <w:t>)</w:t>
      </w:r>
      <w:r w:rsidR="00E2142F">
        <w:rPr>
          <w:sz w:val="28"/>
          <w:szCs w:val="28"/>
        </w:rPr>
        <w:t xml:space="preserve"> основного долга</w:t>
      </w:r>
      <w:r>
        <w:rPr>
          <w:sz w:val="28"/>
          <w:szCs w:val="28"/>
        </w:rPr>
        <w:t>, пеню в</w:t>
      </w:r>
      <w:r w:rsidR="00E2142F">
        <w:rPr>
          <w:sz w:val="28"/>
          <w:szCs w:val="28"/>
        </w:rPr>
        <w:t xml:space="preserve"> размере </w:t>
      </w:r>
      <w:r w:rsidR="00B1466B">
        <w:rPr>
          <w:sz w:val="28"/>
          <w:szCs w:val="28"/>
        </w:rPr>
        <w:t>х</w:t>
      </w:r>
      <w:r w:rsidR="00E2142F">
        <w:rPr>
          <w:sz w:val="28"/>
          <w:szCs w:val="28"/>
        </w:rPr>
        <w:t xml:space="preserve"> рубля </w:t>
      </w:r>
      <w:r w:rsidR="00B1466B">
        <w:rPr>
          <w:sz w:val="28"/>
          <w:szCs w:val="28"/>
        </w:rPr>
        <w:t>х</w:t>
      </w:r>
      <w:r w:rsidR="00E2142F">
        <w:rPr>
          <w:sz w:val="28"/>
          <w:szCs w:val="28"/>
        </w:rPr>
        <w:t xml:space="preserve">, а всего взыскать  </w:t>
      </w:r>
      <w:r w:rsidR="00B1466B">
        <w:rPr>
          <w:sz w:val="28"/>
          <w:szCs w:val="28"/>
        </w:rPr>
        <w:t>х</w:t>
      </w:r>
      <w:r w:rsidR="00E2142F">
        <w:rPr>
          <w:sz w:val="28"/>
          <w:szCs w:val="28"/>
        </w:rPr>
        <w:t xml:space="preserve"> рубля </w:t>
      </w:r>
      <w:r w:rsidR="00B1466B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5353A5" w:rsidP="001E05CA">
      <w:pPr>
        <w:spacing w:line="276" w:lineRule="auto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Взыскать с </w:t>
      </w:r>
      <w:r>
        <w:rPr>
          <w:sz w:val="28"/>
          <w:szCs w:val="28"/>
        </w:rPr>
        <w:t>Зиядиновой</w:t>
      </w:r>
      <w:r>
        <w:rPr>
          <w:sz w:val="28"/>
          <w:szCs w:val="28"/>
        </w:rPr>
        <w:t xml:space="preserve"> Э</w:t>
      </w:r>
      <w:r w:rsidR="00B1466B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B1466B">
        <w:rPr>
          <w:sz w:val="28"/>
          <w:szCs w:val="28"/>
        </w:rPr>
        <w:t>.</w:t>
      </w:r>
      <w:r w:rsidR="001E05CA">
        <w:rPr>
          <w:sz w:val="28"/>
          <w:szCs w:val="28"/>
        </w:rPr>
        <w:t xml:space="preserve"> в пользу Общества с ограниченной ответственностью «Районные тепловые сети» </w:t>
      </w:r>
      <w:r w:rsidRPr="001E05CA" w:rsidR="001E05CA">
        <w:rPr>
          <w:sz w:val="28"/>
          <w:szCs w:val="28"/>
        </w:rPr>
        <w:t xml:space="preserve">судебные расходы по уплате государственной пошлины в сумме </w:t>
      </w:r>
      <w:r w:rsidR="00B1466B">
        <w:rPr>
          <w:sz w:val="28"/>
          <w:szCs w:val="28"/>
        </w:rPr>
        <w:t>х</w:t>
      </w:r>
      <w:r w:rsidRPr="001E05CA" w:rsidR="001E05CA">
        <w:rPr>
          <w:sz w:val="28"/>
          <w:szCs w:val="28"/>
        </w:rPr>
        <w:t xml:space="preserve"> </w:t>
      </w:r>
      <w:r w:rsidR="00BC5874">
        <w:rPr>
          <w:sz w:val="28"/>
          <w:szCs w:val="28"/>
        </w:rPr>
        <w:t>руб</w:t>
      </w:r>
      <w:r w:rsidRPr="001E05CA" w:rsidR="001E05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466B">
        <w:rPr>
          <w:sz w:val="28"/>
          <w:szCs w:val="28"/>
        </w:rPr>
        <w:t>х</w:t>
      </w:r>
      <w:r w:rsidR="00BC5874">
        <w:rPr>
          <w:sz w:val="28"/>
          <w:szCs w:val="28"/>
        </w:rPr>
        <w:t>.</w:t>
      </w:r>
      <w:r w:rsidRPr="001E05CA" w:rsidR="001E05CA">
        <w:rPr>
          <w:sz w:val="28"/>
          <w:szCs w:val="28"/>
        </w:rPr>
        <w:t xml:space="preserve"> </w:t>
      </w:r>
    </w:p>
    <w:p w:rsidR="00CA7686" w:rsidRPr="00D221A0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45EF">
        <w:rPr>
          <w:sz w:val="28"/>
          <w:szCs w:val="28"/>
        </w:rPr>
        <w:t xml:space="preserve"> </w:t>
      </w:r>
      <w:r w:rsidR="00B02D85">
        <w:rPr>
          <w:sz w:val="28"/>
          <w:szCs w:val="28"/>
        </w:rPr>
        <w:t>В остальной части</w:t>
      </w:r>
      <w:r w:rsidR="00A045EF">
        <w:rPr>
          <w:sz w:val="28"/>
          <w:szCs w:val="28"/>
        </w:rPr>
        <w:t xml:space="preserve"> в удовлетворении</w:t>
      </w:r>
      <w:r w:rsidR="00B02D85">
        <w:rPr>
          <w:sz w:val="28"/>
          <w:szCs w:val="28"/>
        </w:rPr>
        <w:t xml:space="preserve"> иска</w:t>
      </w:r>
      <w:r w:rsidR="00BC5874">
        <w:rPr>
          <w:sz w:val="28"/>
          <w:szCs w:val="28"/>
        </w:rPr>
        <w:t xml:space="preserve"> – </w:t>
      </w:r>
      <w:r w:rsidR="00B02D85">
        <w:rPr>
          <w:sz w:val="28"/>
          <w:szCs w:val="28"/>
        </w:rPr>
        <w:t>отказать</w:t>
      </w:r>
      <w:r w:rsidR="00A045EF">
        <w:rPr>
          <w:sz w:val="28"/>
          <w:szCs w:val="28"/>
        </w:rPr>
        <w:t>.</w:t>
      </w:r>
      <w:r w:rsidR="00B02D85">
        <w:rPr>
          <w:sz w:val="28"/>
          <w:szCs w:val="28"/>
        </w:rPr>
        <w:t xml:space="preserve"> </w:t>
      </w:r>
    </w:p>
    <w:p w:rsidR="000B2806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51E5">
        <w:rPr>
          <w:sz w:val="28"/>
          <w:szCs w:val="28"/>
        </w:rPr>
        <w:t>Разъяснить лицам, участвующим в деле и присутствующим в су</w:t>
      </w:r>
      <w:r w:rsidRPr="00D551E5">
        <w:rPr>
          <w:sz w:val="28"/>
          <w:szCs w:val="28"/>
        </w:rPr>
        <w:t xml:space="preserve">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</w:t>
      </w:r>
      <w:r w:rsidRPr="00D551E5">
        <w:rPr>
          <w:sz w:val="28"/>
          <w:szCs w:val="28"/>
        </w:rPr>
        <w:t>течение пятнадцати дне</w:t>
      </w:r>
      <w:r w:rsidRPr="00D551E5">
        <w:rPr>
          <w:sz w:val="28"/>
          <w:szCs w:val="28"/>
        </w:rPr>
        <w:t xml:space="preserve">й со дня объявления резолютивной части решения суда подать заявление о составлении мотивированного решения суда. 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апелляционном порядке в </w:t>
      </w:r>
      <w:r w:rsidRPr="00B47010">
        <w:rPr>
          <w:sz w:val="28"/>
          <w:szCs w:val="28"/>
        </w:rPr>
        <w:t>Симферопольский районный суд Республики Крым</w:t>
      </w:r>
      <w:r>
        <w:rPr>
          <w:sz w:val="28"/>
          <w:szCs w:val="28"/>
        </w:rPr>
        <w:t xml:space="preserve"> через судебный участок №79 Симферопольского судебного района (Симферопольский муниципальный район)</w:t>
      </w:r>
      <w:r w:rsidRPr="00B47010">
        <w:rPr>
          <w:sz w:val="28"/>
          <w:szCs w:val="28"/>
        </w:rPr>
        <w:t xml:space="preserve"> в течение одного месяца со дня вынесения решения</w:t>
      </w:r>
      <w:r>
        <w:rPr>
          <w:sz w:val="28"/>
          <w:szCs w:val="28"/>
        </w:rPr>
        <w:t>.</w:t>
      </w:r>
    </w:p>
    <w:p w:rsidR="00A13FB1" w:rsidP="001E05CA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504E18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6B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56DDB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B02D85"/>
    <w:rsid w:val="00B1466B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