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B05D2F" w:rsidP="00B05D2F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57E21">
        <w:rPr>
          <w:rFonts w:ascii="Times New Roman" w:hAnsi="Times New Roman" w:cs="Times New Roman"/>
          <w:b w:val="0"/>
          <w:szCs w:val="28"/>
        </w:rPr>
        <w:t>2-0</w:t>
      </w:r>
      <w:r w:rsidR="00A30512">
        <w:rPr>
          <w:rFonts w:ascii="Times New Roman" w:hAnsi="Times New Roman" w:cs="Times New Roman"/>
          <w:b w:val="0"/>
          <w:szCs w:val="28"/>
        </w:rPr>
        <w:t>021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850A30">
        <w:rPr>
          <w:rFonts w:ascii="Times New Roman" w:hAnsi="Times New Roman" w:cs="Times New Roman"/>
          <w:b w:val="0"/>
          <w:szCs w:val="28"/>
        </w:rPr>
        <w:t>8</w:t>
      </w:r>
    </w:p>
    <w:p w:rsidR="00B95B49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1E05CA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6A4FBC" w:rsidRPr="009B0E9A" w:rsidP="00B05D2F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8A5AAA" w:rsidRPr="009B0E9A" w:rsidP="001E0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9B0E9A" w:rsidR="00BF7896">
        <w:rPr>
          <w:sz w:val="28"/>
          <w:szCs w:val="28"/>
        </w:rPr>
        <w:t xml:space="preserve"> 201</w:t>
      </w:r>
      <w:r w:rsidR="00850A30">
        <w:rPr>
          <w:sz w:val="28"/>
          <w:szCs w:val="28"/>
        </w:rPr>
        <w:t>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AA4BAD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 w:rsidR="00AA4BAD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1E05CA">
      <w:pPr>
        <w:spacing w:line="276" w:lineRule="auto"/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1E05CA">
      <w:pPr>
        <w:spacing w:line="276" w:lineRule="auto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850A30">
        <w:rPr>
          <w:sz w:val="28"/>
          <w:szCs w:val="28"/>
        </w:rPr>
        <w:t>Савченко И.С</w:t>
      </w:r>
      <w:r w:rsidRPr="004703BE">
        <w:rPr>
          <w:sz w:val="28"/>
          <w:szCs w:val="28"/>
        </w:rPr>
        <w:t>.,</w:t>
      </w:r>
    </w:p>
    <w:p w:rsidR="00D221A0" w:rsidP="001E05CA">
      <w:pPr>
        <w:spacing w:line="276" w:lineRule="auto"/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A30512">
        <w:rPr>
          <w:sz w:val="28"/>
          <w:szCs w:val="28"/>
        </w:rPr>
        <w:t>Государственного унитарного предприятия Республики Крым «</w:t>
      </w:r>
      <w:r w:rsidR="00A30512">
        <w:rPr>
          <w:sz w:val="28"/>
          <w:szCs w:val="28"/>
        </w:rPr>
        <w:t>Крымэнерго</w:t>
      </w:r>
      <w:r w:rsidR="00A30512">
        <w:rPr>
          <w:sz w:val="28"/>
          <w:szCs w:val="28"/>
        </w:rPr>
        <w:t>» к Балакиной Л</w:t>
      </w:r>
      <w:r w:rsidR="00486E8B">
        <w:rPr>
          <w:sz w:val="28"/>
          <w:szCs w:val="28"/>
        </w:rPr>
        <w:t>.</w:t>
      </w:r>
      <w:r w:rsidR="00A30512">
        <w:rPr>
          <w:sz w:val="28"/>
          <w:szCs w:val="28"/>
        </w:rPr>
        <w:t xml:space="preserve"> Н</w:t>
      </w:r>
      <w:r w:rsidR="00486E8B">
        <w:rPr>
          <w:sz w:val="28"/>
          <w:szCs w:val="28"/>
        </w:rPr>
        <w:t>.</w:t>
      </w:r>
      <w:r w:rsidR="00A30512">
        <w:rPr>
          <w:sz w:val="28"/>
          <w:szCs w:val="28"/>
        </w:rPr>
        <w:t>, третьи лица не заявляющее самостоятельных требований Ковалев Н</w:t>
      </w:r>
      <w:r w:rsidR="00486E8B">
        <w:rPr>
          <w:sz w:val="28"/>
          <w:szCs w:val="28"/>
        </w:rPr>
        <w:t>.</w:t>
      </w:r>
      <w:r w:rsidR="00A30512">
        <w:rPr>
          <w:sz w:val="28"/>
          <w:szCs w:val="28"/>
        </w:rPr>
        <w:t>Н</w:t>
      </w:r>
      <w:r w:rsidR="00486E8B">
        <w:rPr>
          <w:sz w:val="28"/>
          <w:szCs w:val="28"/>
        </w:rPr>
        <w:t>.</w:t>
      </w:r>
      <w:r w:rsidR="00A30512">
        <w:rPr>
          <w:sz w:val="28"/>
          <w:szCs w:val="28"/>
        </w:rPr>
        <w:t>, Балакина В</w:t>
      </w:r>
      <w:r w:rsidR="00486E8B">
        <w:rPr>
          <w:sz w:val="28"/>
          <w:szCs w:val="28"/>
        </w:rPr>
        <w:t>.</w:t>
      </w:r>
      <w:r w:rsidR="00A30512">
        <w:rPr>
          <w:sz w:val="28"/>
          <w:szCs w:val="28"/>
        </w:rPr>
        <w:t xml:space="preserve"> А</w:t>
      </w:r>
      <w:r w:rsidR="00486E8B">
        <w:rPr>
          <w:sz w:val="28"/>
          <w:szCs w:val="28"/>
        </w:rPr>
        <w:t>.</w:t>
      </w:r>
      <w:r w:rsidR="00A30512">
        <w:rPr>
          <w:sz w:val="28"/>
          <w:szCs w:val="28"/>
        </w:rPr>
        <w:t xml:space="preserve"> </w:t>
      </w:r>
      <w:r w:rsidR="00850A30">
        <w:rPr>
          <w:sz w:val="28"/>
          <w:szCs w:val="28"/>
        </w:rPr>
        <w:t xml:space="preserve"> о взыскании задолженности </w:t>
      </w:r>
      <w:r w:rsidR="00A30512">
        <w:rPr>
          <w:sz w:val="28"/>
          <w:szCs w:val="28"/>
        </w:rPr>
        <w:t xml:space="preserve">по оплате за потребленную электрическую энергию </w:t>
      </w:r>
    </w:p>
    <w:p w:rsidR="006A4FBC" w:rsidRPr="00850A30" w:rsidP="00B05D2F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50A30">
        <w:rPr>
          <w:sz w:val="28"/>
          <w:szCs w:val="28"/>
        </w:rPr>
        <w:t>Руководствуясь</w:t>
      </w:r>
      <w:r w:rsidRPr="00850A30" w:rsidR="00A20D23">
        <w:rPr>
          <w:sz w:val="28"/>
          <w:szCs w:val="28"/>
        </w:rPr>
        <w:t>,</w:t>
      </w:r>
      <w:r w:rsidR="00A30512">
        <w:rPr>
          <w:sz w:val="28"/>
          <w:szCs w:val="28"/>
        </w:rPr>
        <w:t xml:space="preserve"> ст.ст.</w:t>
      </w:r>
      <w:r w:rsidRPr="00850A30" w:rsidR="00A20D23">
        <w:rPr>
          <w:sz w:val="28"/>
          <w:szCs w:val="28"/>
        </w:rPr>
        <w:t xml:space="preserve"> 194-199</w:t>
      </w:r>
      <w:r w:rsidRPr="00850A30" w:rsidR="00AA4BAD">
        <w:rPr>
          <w:sz w:val="28"/>
          <w:szCs w:val="28"/>
        </w:rPr>
        <w:t xml:space="preserve"> </w:t>
      </w:r>
      <w:r w:rsidRPr="00850A30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850A30" w:rsidR="00A65B52">
        <w:rPr>
          <w:sz w:val="28"/>
          <w:szCs w:val="28"/>
        </w:rPr>
        <w:t xml:space="preserve">мировой </w:t>
      </w:r>
      <w:r w:rsidRPr="00850A30" w:rsidR="00B95B49">
        <w:rPr>
          <w:sz w:val="28"/>
          <w:szCs w:val="28"/>
        </w:rPr>
        <w:t xml:space="preserve">судья </w:t>
      </w:r>
      <w:r w:rsidRPr="00850A30">
        <w:rPr>
          <w:sz w:val="28"/>
          <w:szCs w:val="28"/>
        </w:rPr>
        <w:t>–</w:t>
      </w:r>
    </w:p>
    <w:p w:rsidR="001E05CA" w:rsidRPr="00D221A0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BC5874">
      <w:pPr>
        <w:spacing w:line="276" w:lineRule="auto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7686">
        <w:rPr>
          <w:sz w:val="28"/>
          <w:szCs w:val="28"/>
        </w:rPr>
        <w:t>Исковые требования</w:t>
      </w:r>
      <w:r w:rsidRPr="00A30512" w:rsidR="00A30512">
        <w:t xml:space="preserve"> </w:t>
      </w:r>
      <w:r w:rsidRPr="00A30512" w:rsidR="00A30512">
        <w:rPr>
          <w:sz w:val="28"/>
          <w:szCs w:val="28"/>
        </w:rPr>
        <w:t>Государственного унитарного предприятия Республики Крым «</w:t>
      </w:r>
      <w:r w:rsidRPr="00A30512" w:rsidR="00A30512">
        <w:rPr>
          <w:sz w:val="28"/>
          <w:szCs w:val="28"/>
        </w:rPr>
        <w:t>Крымэнерго</w:t>
      </w:r>
      <w:r w:rsidRPr="00A30512" w:rsidR="00A30512">
        <w:rPr>
          <w:sz w:val="28"/>
          <w:szCs w:val="28"/>
        </w:rPr>
        <w:t>» к Балакиной Л</w:t>
      </w:r>
      <w:r w:rsidR="00486E8B">
        <w:rPr>
          <w:sz w:val="28"/>
          <w:szCs w:val="28"/>
        </w:rPr>
        <w:t>.</w:t>
      </w:r>
      <w:r w:rsidRPr="00A30512" w:rsidR="00A30512">
        <w:rPr>
          <w:sz w:val="28"/>
          <w:szCs w:val="28"/>
        </w:rPr>
        <w:t xml:space="preserve"> Н</w:t>
      </w:r>
      <w:r w:rsidR="00486E8B">
        <w:rPr>
          <w:sz w:val="28"/>
          <w:szCs w:val="28"/>
        </w:rPr>
        <w:t>.</w:t>
      </w:r>
      <w:r w:rsidRPr="00A30512" w:rsidR="00A30512">
        <w:rPr>
          <w:sz w:val="28"/>
          <w:szCs w:val="28"/>
        </w:rPr>
        <w:t xml:space="preserve"> о взыскании задолженности по оплате за потребленную электрическую энергию </w:t>
      </w:r>
      <w:r w:rsidR="00A30512">
        <w:rPr>
          <w:sz w:val="28"/>
          <w:szCs w:val="28"/>
        </w:rPr>
        <w:t>– удовлетворить.</w:t>
      </w:r>
    </w:p>
    <w:p w:rsidR="005353A5" w:rsidP="00B05D2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7686">
        <w:rPr>
          <w:sz w:val="28"/>
          <w:szCs w:val="28"/>
        </w:rPr>
        <w:t>Взыскать с</w:t>
      </w:r>
      <w:r w:rsidRPr="00A30512" w:rsidR="00A30512">
        <w:t xml:space="preserve"> </w:t>
      </w:r>
      <w:r w:rsidRPr="00A30512" w:rsidR="00A30512">
        <w:rPr>
          <w:sz w:val="28"/>
          <w:szCs w:val="28"/>
        </w:rPr>
        <w:t>Балакиной Л</w:t>
      </w:r>
      <w:r w:rsidR="00486E8B">
        <w:rPr>
          <w:sz w:val="28"/>
          <w:szCs w:val="28"/>
        </w:rPr>
        <w:t>.</w:t>
      </w:r>
      <w:r w:rsidRPr="00A30512" w:rsidR="00A30512">
        <w:rPr>
          <w:sz w:val="28"/>
          <w:szCs w:val="28"/>
        </w:rPr>
        <w:t xml:space="preserve"> Н</w:t>
      </w:r>
      <w:r w:rsidR="00486E8B">
        <w:rPr>
          <w:sz w:val="28"/>
          <w:szCs w:val="28"/>
        </w:rPr>
        <w:t>.</w:t>
      </w:r>
      <w:r w:rsidR="00CA7686">
        <w:rPr>
          <w:sz w:val="28"/>
          <w:szCs w:val="28"/>
        </w:rPr>
        <w:t xml:space="preserve"> </w:t>
      </w:r>
      <w:r w:rsidR="001E05CA">
        <w:rPr>
          <w:sz w:val="28"/>
          <w:szCs w:val="28"/>
        </w:rPr>
        <w:t>в пользу</w:t>
      </w:r>
      <w:r w:rsidRPr="00A30512" w:rsidR="00A30512">
        <w:t xml:space="preserve"> </w:t>
      </w:r>
      <w:r w:rsidRPr="00A30512" w:rsidR="00A30512">
        <w:rPr>
          <w:sz w:val="28"/>
          <w:szCs w:val="28"/>
        </w:rPr>
        <w:t>Государственного унитарного предприятия Республики Крым «Крымэнерго»</w:t>
      </w:r>
      <w:r w:rsidR="001E05CA">
        <w:rPr>
          <w:sz w:val="28"/>
          <w:szCs w:val="28"/>
        </w:rPr>
        <w:t xml:space="preserve"> </w:t>
      </w:r>
      <w:r w:rsidR="00A30512">
        <w:rPr>
          <w:sz w:val="28"/>
          <w:szCs w:val="28"/>
        </w:rPr>
        <w:t xml:space="preserve">стоимость объема без учётного потребления электрической энергии в размере 21470,77 рублей, государственную пошлину, оплаченную при подаче иска в суд в размере 917 рублей, а всего взыскать 22387,77 рублей </w:t>
      </w:r>
      <w:r w:rsidR="00A30512">
        <w:rPr>
          <w:sz w:val="28"/>
          <w:szCs w:val="28"/>
        </w:rPr>
        <w:t xml:space="preserve">( </w:t>
      </w:r>
      <w:r w:rsidR="00A30512">
        <w:rPr>
          <w:sz w:val="28"/>
          <w:szCs w:val="28"/>
        </w:rPr>
        <w:t xml:space="preserve">двадцать две тысячи триста восемьдесят семь </w:t>
      </w:r>
      <w:r w:rsidR="00B05D2F">
        <w:rPr>
          <w:sz w:val="28"/>
          <w:szCs w:val="28"/>
        </w:rPr>
        <w:t>рублей семьдесят семь копеек).</w:t>
      </w:r>
      <w:r w:rsidR="00A30512">
        <w:rPr>
          <w:sz w:val="28"/>
          <w:szCs w:val="28"/>
        </w:rPr>
        <w:t xml:space="preserve"> </w:t>
      </w:r>
      <w:r w:rsidRPr="001E05CA" w:rsidR="001E05CA">
        <w:rPr>
          <w:sz w:val="28"/>
          <w:szCs w:val="28"/>
        </w:rPr>
        <w:t xml:space="preserve"> </w:t>
      </w:r>
    </w:p>
    <w:p w:rsidR="000B2806" w:rsidRPr="00D551E5" w:rsidP="001E05C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4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D551E5">
        <w:rPr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E05CA" w:rsidP="001E05CA">
      <w:pPr>
        <w:spacing w:line="276" w:lineRule="auto"/>
        <w:ind w:firstLine="567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апелляционном порядке в </w:t>
      </w:r>
      <w:r w:rsidRPr="00B47010">
        <w:rPr>
          <w:sz w:val="28"/>
          <w:szCs w:val="28"/>
        </w:rPr>
        <w:t>Симферопольский районный суд</w:t>
      </w:r>
      <w:r w:rsidRPr="00B47010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через судебный участок №79 Симферопольского судебного района (Симферопольский муниципальный район)</w:t>
      </w:r>
      <w:r w:rsidRPr="00B47010">
        <w:rPr>
          <w:sz w:val="28"/>
          <w:szCs w:val="28"/>
        </w:rPr>
        <w:t xml:space="preserve"> в течение одного месяца со дня вынесения решения</w:t>
      </w:r>
      <w:r>
        <w:rPr>
          <w:sz w:val="28"/>
          <w:szCs w:val="28"/>
        </w:rPr>
        <w:t>.</w:t>
      </w:r>
    </w:p>
    <w:p w:rsidR="00504E18" w:rsidRPr="00D551E5" w:rsidP="00B05D2F">
      <w:pPr>
        <w:spacing w:line="276" w:lineRule="auto"/>
        <w:jc w:val="both"/>
        <w:rPr>
          <w:sz w:val="28"/>
          <w:szCs w:val="28"/>
        </w:rPr>
      </w:pPr>
      <w:r w:rsidRPr="00B47010">
        <w:rPr>
          <w:sz w:val="28"/>
          <w:szCs w:val="28"/>
        </w:rPr>
        <w:t xml:space="preserve">  </w:t>
      </w:r>
      <w:r w:rsidRPr="00B47010">
        <w:rPr>
          <w:sz w:val="28"/>
          <w:szCs w:val="28"/>
        </w:rPr>
        <w:tab/>
      </w:r>
    </w:p>
    <w:p w:rsidR="006162D1" w:rsidRPr="00D551E5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2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E05CA"/>
    <w:rsid w:val="001F47B2"/>
    <w:rsid w:val="001F59AC"/>
    <w:rsid w:val="0025571E"/>
    <w:rsid w:val="00285E6F"/>
    <w:rsid w:val="002A2734"/>
    <w:rsid w:val="002C0538"/>
    <w:rsid w:val="003F5CAF"/>
    <w:rsid w:val="004703BE"/>
    <w:rsid w:val="0047672B"/>
    <w:rsid w:val="00481CA9"/>
    <w:rsid w:val="00486A0E"/>
    <w:rsid w:val="00486E8B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30512"/>
    <w:rsid w:val="00A6498D"/>
    <w:rsid w:val="00A65B52"/>
    <w:rsid w:val="00AA4BAD"/>
    <w:rsid w:val="00B02D85"/>
    <w:rsid w:val="00B05D2F"/>
    <w:rsid w:val="00B33A3E"/>
    <w:rsid w:val="00B3799E"/>
    <w:rsid w:val="00B47010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343B2"/>
    <w:rsid w:val="00C66E0B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42553"/>
    <w:rsid w:val="00E6554E"/>
    <w:rsid w:val="00E87FDB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