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9B0E9A" w:rsidP="00775A5E">
      <w:pPr>
        <w:pStyle w:val="Heading1"/>
        <w:numPr>
          <w:ilvl w:val="0"/>
          <w:numId w:val="2"/>
        </w:numPr>
        <w:tabs>
          <w:tab w:val="num" w:pos="284"/>
          <w:tab w:val="clear" w:pos="432"/>
        </w:tabs>
        <w:ind w:right="-427" w:firstLine="561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BB599F">
        <w:rPr>
          <w:rFonts w:ascii="Times New Roman" w:hAnsi="Times New Roman" w:cs="Times New Roman"/>
          <w:b w:val="0"/>
          <w:szCs w:val="28"/>
        </w:rPr>
        <w:t>2-0027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EE5336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="008206DB">
        <w:rPr>
          <w:rFonts w:ascii="Times New Roman" w:hAnsi="Times New Roman" w:cs="Times New Roman"/>
          <w:b w:val="0"/>
          <w:szCs w:val="28"/>
        </w:rPr>
        <w:t>2020</w:t>
      </w:r>
    </w:p>
    <w:p w:rsidR="006A4FBC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</w:p>
    <w:p w:rsidR="00B95B49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  </w:t>
      </w:r>
      <w:r w:rsidRPr="009B0E9A">
        <w:rPr>
          <w:sz w:val="28"/>
          <w:szCs w:val="28"/>
        </w:rPr>
        <w:t>РЕШЕНИЕ</w:t>
      </w:r>
    </w:p>
    <w:p w:rsidR="006162D1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BB599F" w:rsidRPr="009B0E9A" w:rsidP="00775A5E">
      <w:pPr>
        <w:tabs>
          <w:tab w:val="left" w:pos="0"/>
          <w:tab w:val="num" w:pos="284"/>
        </w:tabs>
        <w:ind w:left="432" w:right="-427" w:firstLine="561"/>
        <w:jc w:val="center"/>
        <w:rPr>
          <w:sz w:val="28"/>
          <w:szCs w:val="28"/>
        </w:rPr>
      </w:pPr>
    </w:p>
    <w:p w:rsidR="00AA4BAD" w:rsidP="00775A5E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206DB">
        <w:rPr>
          <w:sz w:val="28"/>
          <w:szCs w:val="28"/>
        </w:rPr>
        <w:t xml:space="preserve"> февраля 2020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 w:rsidR="00E12FA8">
        <w:rPr>
          <w:sz w:val="28"/>
          <w:szCs w:val="28"/>
        </w:rPr>
        <w:t xml:space="preserve">                   </w:t>
      </w:r>
      <w:r w:rsidRPr="009B0E9A" w:rsidR="00B3799E">
        <w:rPr>
          <w:sz w:val="28"/>
          <w:szCs w:val="28"/>
        </w:rPr>
        <w:t>г. Симферополь</w:t>
      </w:r>
    </w:p>
    <w:p w:rsidR="00BB599F" w:rsidP="00775A5E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</w:p>
    <w:p w:rsidR="00B95B49" w:rsidRPr="004703BE" w:rsidP="00775A5E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EE5336">
        <w:rPr>
          <w:sz w:val="28"/>
          <w:szCs w:val="28"/>
        </w:rPr>
        <w:t>9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r w:rsidR="00EE5336">
        <w:rPr>
          <w:sz w:val="28"/>
          <w:szCs w:val="28"/>
        </w:rPr>
        <w:t>Бора И.Ю.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  <w:r w:rsidRPr="004703BE">
        <w:rPr>
          <w:sz w:val="28"/>
          <w:szCs w:val="28"/>
        </w:rPr>
        <w:t xml:space="preserve">при секретаре – </w:t>
      </w:r>
      <w:r w:rsidR="008206DB">
        <w:rPr>
          <w:sz w:val="28"/>
          <w:szCs w:val="28"/>
        </w:rPr>
        <w:t>Лазаревой Ж.С.</w:t>
      </w:r>
      <w:r w:rsidRPr="004703BE">
        <w:rPr>
          <w:sz w:val="28"/>
          <w:szCs w:val="28"/>
        </w:rPr>
        <w:t>,</w:t>
      </w:r>
    </w:p>
    <w:p w:rsidR="00B95B49" w:rsidRPr="00D45310" w:rsidP="00553040">
      <w:pPr>
        <w:tabs>
          <w:tab w:val="num" w:pos="284"/>
        </w:tabs>
        <w:ind w:left="432" w:right="-427" w:hanging="6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в открытом судебном заседании гражданское </w:t>
      </w:r>
      <w:r w:rsidRPr="00D45310">
        <w:rPr>
          <w:sz w:val="28"/>
          <w:szCs w:val="28"/>
        </w:rPr>
        <w:t xml:space="preserve">дело по иску </w:t>
      </w:r>
      <w:r w:rsidR="00BB599F">
        <w:rPr>
          <w:sz w:val="28"/>
          <w:szCs w:val="28"/>
        </w:rPr>
        <w:t>Общества с ограниченной ответс</w:t>
      </w:r>
      <w:r w:rsidR="009163BD">
        <w:rPr>
          <w:sz w:val="28"/>
          <w:szCs w:val="28"/>
        </w:rPr>
        <w:t>т</w:t>
      </w:r>
      <w:r w:rsidR="00BB599F">
        <w:rPr>
          <w:sz w:val="28"/>
          <w:szCs w:val="28"/>
        </w:rPr>
        <w:t>венностью микрокредитная компания «Центр Денежной Помощи-ДОН»</w:t>
      </w:r>
      <w:r w:rsidR="00EE5336">
        <w:rPr>
          <w:sz w:val="28"/>
          <w:szCs w:val="28"/>
        </w:rPr>
        <w:t xml:space="preserve"> к </w:t>
      </w:r>
      <w:r w:rsidR="00BB599F">
        <w:rPr>
          <w:sz w:val="28"/>
          <w:szCs w:val="28"/>
        </w:rPr>
        <w:t>Дядык Андрею Викторовичу</w:t>
      </w:r>
      <w:r w:rsidR="001A6C39">
        <w:rPr>
          <w:sz w:val="28"/>
          <w:szCs w:val="28"/>
        </w:rPr>
        <w:t xml:space="preserve"> о взыскании задолженности</w:t>
      </w:r>
      <w:r w:rsidR="00BB599F">
        <w:rPr>
          <w:sz w:val="28"/>
          <w:szCs w:val="28"/>
        </w:rPr>
        <w:t xml:space="preserve"> по договору займа</w:t>
      </w:r>
      <w:r w:rsidRPr="00D45310" w:rsidR="00A65B52">
        <w:rPr>
          <w:sz w:val="28"/>
          <w:szCs w:val="28"/>
        </w:rPr>
        <w:t xml:space="preserve">, </w:t>
      </w:r>
    </w:p>
    <w:p w:rsidR="006A4FBC" w:rsidP="00553040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432" w:right="-427" w:hanging="6"/>
        <w:jc w:val="both"/>
        <w:rPr>
          <w:sz w:val="28"/>
          <w:szCs w:val="28"/>
        </w:rPr>
      </w:pPr>
      <w:r w:rsidRPr="00D45310">
        <w:rPr>
          <w:sz w:val="28"/>
          <w:szCs w:val="28"/>
        </w:rPr>
        <w:t>р</w:t>
      </w:r>
      <w:r w:rsidRPr="00D45310" w:rsidR="006162D1">
        <w:rPr>
          <w:sz w:val="28"/>
          <w:szCs w:val="28"/>
        </w:rPr>
        <w:t>уководствуясь ст.</w:t>
      </w:r>
      <w:r w:rsidRPr="00D45310" w:rsidR="00B95B49">
        <w:rPr>
          <w:sz w:val="28"/>
          <w:szCs w:val="28"/>
        </w:rPr>
        <w:t xml:space="preserve">ст. </w:t>
      </w:r>
      <w:r w:rsidRPr="00D45310" w:rsidR="008A5AAA">
        <w:rPr>
          <w:sz w:val="28"/>
          <w:szCs w:val="28"/>
        </w:rPr>
        <w:t xml:space="preserve">3, 9, </w:t>
      </w:r>
      <w:r w:rsidRPr="00D45310" w:rsidR="00C66E0B">
        <w:rPr>
          <w:sz w:val="28"/>
          <w:szCs w:val="28"/>
        </w:rPr>
        <w:t xml:space="preserve">39, </w:t>
      </w:r>
      <w:r w:rsidRPr="00D45310" w:rsidR="008A5AAA">
        <w:rPr>
          <w:sz w:val="28"/>
          <w:szCs w:val="28"/>
        </w:rPr>
        <w:t xml:space="preserve">55-56, 59-61, 67, 88, 98, </w:t>
      </w:r>
      <w:r w:rsidRPr="00D45310" w:rsidR="00C66E0B">
        <w:rPr>
          <w:sz w:val="28"/>
          <w:szCs w:val="28"/>
        </w:rPr>
        <w:t>103,</w:t>
      </w:r>
      <w:r w:rsidRPr="00D45310" w:rsidR="0047672B">
        <w:rPr>
          <w:sz w:val="28"/>
          <w:szCs w:val="28"/>
        </w:rPr>
        <w:t xml:space="preserve"> 167,</w:t>
      </w:r>
      <w:r w:rsidRPr="00D45310" w:rsidR="00C66E0B">
        <w:rPr>
          <w:sz w:val="28"/>
          <w:szCs w:val="28"/>
        </w:rPr>
        <w:t xml:space="preserve"> </w:t>
      </w:r>
      <w:r w:rsidRPr="00D45310" w:rsidR="00B95B49">
        <w:rPr>
          <w:sz w:val="28"/>
          <w:szCs w:val="28"/>
        </w:rPr>
        <w:t>19</w:t>
      </w:r>
      <w:r w:rsidRPr="00D45310" w:rsidR="005E511B">
        <w:rPr>
          <w:sz w:val="28"/>
          <w:szCs w:val="28"/>
        </w:rPr>
        <w:t>4</w:t>
      </w:r>
      <w:r w:rsidRPr="00D45310" w:rsidR="00AA4BAD">
        <w:rPr>
          <w:sz w:val="28"/>
          <w:szCs w:val="28"/>
        </w:rPr>
        <w:t>-</w:t>
      </w:r>
      <w:r w:rsidRPr="00D45310" w:rsidR="00B95B49">
        <w:rPr>
          <w:sz w:val="28"/>
          <w:szCs w:val="28"/>
        </w:rPr>
        <w:t>199</w:t>
      </w:r>
      <w:r w:rsidRPr="00D551E5">
        <w:rPr>
          <w:sz w:val="28"/>
          <w:szCs w:val="28"/>
        </w:rPr>
        <w:t>,</w:t>
      </w:r>
      <w:r w:rsidR="0047672B">
        <w:rPr>
          <w:sz w:val="28"/>
          <w:szCs w:val="28"/>
        </w:rPr>
        <w:t xml:space="preserve"> 233-23</w:t>
      </w:r>
      <w:r w:rsidR="005E770E">
        <w:rPr>
          <w:sz w:val="28"/>
          <w:szCs w:val="28"/>
        </w:rPr>
        <w:t>7</w:t>
      </w:r>
      <w:r w:rsidR="0047672B">
        <w:rPr>
          <w:sz w:val="28"/>
          <w:szCs w:val="28"/>
        </w:rPr>
        <w:t>,</w:t>
      </w:r>
      <w:r w:rsidRPr="00D551E5">
        <w:rPr>
          <w:sz w:val="28"/>
          <w:szCs w:val="28"/>
        </w:rPr>
        <w:t xml:space="preserve"> 321</w:t>
      </w:r>
      <w:r w:rsidRPr="00D551E5" w:rsidR="00AA4BAD">
        <w:rPr>
          <w:sz w:val="28"/>
          <w:szCs w:val="28"/>
        </w:rPr>
        <w:t xml:space="preserve"> </w:t>
      </w:r>
      <w:r w:rsidRPr="00D551E5" w:rsidR="00B95B49">
        <w:rPr>
          <w:sz w:val="28"/>
          <w:szCs w:val="28"/>
        </w:rPr>
        <w:t>Гражданского процессуального кодекса Российской Федерации,</w:t>
      </w:r>
      <w:r w:rsidR="00BB599F">
        <w:rPr>
          <w:sz w:val="28"/>
          <w:szCs w:val="28"/>
        </w:rPr>
        <w:t xml:space="preserve"> ст.809-811 ГК РФ,</w:t>
      </w:r>
      <w:r w:rsidRPr="00D551E5" w:rsidR="00B95B49">
        <w:rPr>
          <w:sz w:val="28"/>
          <w:szCs w:val="28"/>
        </w:rPr>
        <w:t xml:space="preserve"> </w:t>
      </w:r>
      <w:r w:rsidRPr="00D551E5">
        <w:rPr>
          <w:sz w:val="28"/>
          <w:szCs w:val="28"/>
        </w:rPr>
        <w:t xml:space="preserve">мировой </w:t>
      </w:r>
      <w:r w:rsidRPr="00D551E5" w:rsidR="00B95B49">
        <w:rPr>
          <w:sz w:val="28"/>
          <w:szCs w:val="28"/>
        </w:rPr>
        <w:t xml:space="preserve">судья </w:t>
      </w:r>
      <w:r w:rsidRPr="00D551E5">
        <w:rPr>
          <w:sz w:val="28"/>
          <w:szCs w:val="28"/>
        </w:rPr>
        <w:t>–</w:t>
      </w:r>
    </w:p>
    <w:p w:rsidR="00BB599F" w:rsidRPr="00D551E5" w:rsidP="00553040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432" w:right="-427" w:hanging="6"/>
        <w:jc w:val="both"/>
        <w:rPr>
          <w:sz w:val="28"/>
          <w:szCs w:val="28"/>
        </w:rPr>
      </w:pPr>
    </w:p>
    <w:p w:rsidR="00D551E5" w:rsidP="00EE5336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432" w:right="-427" w:firstLine="56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BB599F" w:rsidRPr="004703BE" w:rsidP="00EE5336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432" w:right="-427" w:firstLine="561"/>
        <w:jc w:val="center"/>
        <w:rPr>
          <w:bCs/>
          <w:sz w:val="28"/>
          <w:szCs w:val="28"/>
        </w:rPr>
      </w:pPr>
    </w:p>
    <w:p w:rsidR="00E87FDB" w:rsidRPr="008E6C5B" w:rsidP="00775A5E">
      <w:pPr>
        <w:pStyle w:val="NoSpacing"/>
        <w:tabs>
          <w:tab w:val="num" w:pos="284"/>
        </w:tabs>
        <w:ind w:left="432" w:right="-427" w:firstLine="561"/>
        <w:jc w:val="both"/>
        <w:rPr>
          <w:rFonts w:ascii="Times New Roman" w:hAnsi="Times New Roman"/>
          <w:sz w:val="28"/>
          <w:szCs w:val="28"/>
        </w:rPr>
      </w:pPr>
      <w:r w:rsidRPr="008E6C5B">
        <w:rPr>
          <w:rFonts w:ascii="Times New Roman" w:hAnsi="Times New Roman"/>
          <w:sz w:val="28"/>
          <w:szCs w:val="28"/>
        </w:rPr>
        <w:t>Исковые требования</w:t>
      </w:r>
      <w:r w:rsidRPr="00BB599F" w:rsidR="00BB599F">
        <w:t xml:space="preserve"> </w:t>
      </w:r>
      <w:r w:rsidRPr="00BB599F" w:rsidR="00BB599F">
        <w:rPr>
          <w:rFonts w:ascii="Times New Roman" w:hAnsi="Times New Roman"/>
          <w:sz w:val="28"/>
          <w:szCs w:val="28"/>
        </w:rPr>
        <w:t>Общества с ограниченной ответс</w:t>
      </w:r>
      <w:r w:rsidR="009163BD">
        <w:rPr>
          <w:rFonts w:ascii="Times New Roman" w:hAnsi="Times New Roman"/>
          <w:sz w:val="28"/>
          <w:szCs w:val="28"/>
        </w:rPr>
        <w:t>т</w:t>
      </w:r>
      <w:r w:rsidRPr="00BB599F" w:rsidR="00BB599F">
        <w:rPr>
          <w:rFonts w:ascii="Times New Roman" w:hAnsi="Times New Roman"/>
          <w:sz w:val="28"/>
          <w:szCs w:val="28"/>
        </w:rPr>
        <w:t>венностью микрокредитная компания «Центр Денежной Помощи-ДОН»</w:t>
      </w:r>
      <w:r w:rsidR="00BB599F">
        <w:rPr>
          <w:rFonts w:ascii="Times New Roman" w:hAnsi="Times New Roman"/>
          <w:sz w:val="28"/>
          <w:szCs w:val="28"/>
        </w:rPr>
        <w:t xml:space="preserve"> -</w:t>
      </w:r>
      <w:r w:rsidRPr="008E6C5B">
        <w:rPr>
          <w:rFonts w:ascii="Times New Roman" w:hAnsi="Times New Roman"/>
          <w:sz w:val="28"/>
          <w:szCs w:val="28"/>
        </w:rPr>
        <w:t xml:space="preserve"> удовлетворить.</w:t>
      </w:r>
    </w:p>
    <w:p w:rsidR="007C1CDE" w:rsidRPr="008E6C5B" w:rsidP="00EE5336">
      <w:pPr>
        <w:pStyle w:val="NoSpacing"/>
        <w:tabs>
          <w:tab w:val="num" w:pos="284"/>
        </w:tabs>
        <w:ind w:left="432" w:right="-427" w:firstLine="561"/>
        <w:jc w:val="both"/>
        <w:rPr>
          <w:rFonts w:ascii="Times New Roman" w:hAnsi="Times New Roman"/>
          <w:sz w:val="28"/>
          <w:szCs w:val="28"/>
        </w:rPr>
      </w:pPr>
      <w:r w:rsidRPr="008E6C5B">
        <w:rPr>
          <w:rFonts w:ascii="Times New Roman" w:hAnsi="Times New Roman"/>
          <w:sz w:val="28"/>
          <w:szCs w:val="28"/>
        </w:rPr>
        <w:t xml:space="preserve">Взыскать с </w:t>
      </w:r>
      <w:r w:rsidR="00BB599F">
        <w:rPr>
          <w:rFonts w:ascii="Times New Roman" w:hAnsi="Times New Roman"/>
          <w:sz w:val="28"/>
          <w:szCs w:val="28"/>
        </w:rPr>
        <w:t>Дядык Андрея Викторовича</w:t>
      </w:r>
      <w:r w:rsidRPr="008E6C5B">
        <w:rPr>
          <w:rFonts w:ascii="Times New Roman" w:hAnsi="Times New Roman"/>
          <w:sz w:val="28"/>
          <w:szCs w:val="28"/>
        </w:rPr>
        <w:t xml:space="preserve"> в пользу</w:t>
      </w:r>
      <w:r w:rsidRPr="00BB599F" w:rsidR="00BB599F">
        <w:t xml:space="preserve"> </w:t>
      </w:r>
      <w:r w:rsidRPr="00BB599F" w:rsidR="00BB599F">
        <w:rPr>
          <w:rFonts w:ascii="Times New Roman" w:hAnsi="Times New Roman"/>
          <w:sz w:val="28"/>
          <w:szCs w:val="28"/>
        </w:rPr>
        <w:t>Общества с ограниченной ответс</w:t>
      </w:r>
      <w:r w:rsidR="009163BD">
        <w:rPr>
          <w:rFonts w:ascii="Times New Roman" w:hAnsi="Times New Roman"/>
          <w:sz w:val="28"/>
          <w:szCs w:val="28"/>
        </w:rPr>
        <w:t>т</w:t>
      </w:r>
      <w:r w:rsidRPr="00BB599F" w:rsidR="00BB599F">
        <w:rPr>
          <w:rFonts w:ascii="Times New Roman" w:hAnsi="Times New Roman"/>
          <w:sz w:val="28"/>
          <w:szCs w:val="28"/>
        </w:rPr>
        <w:t>венностью микрокредитная компания «Центр Денежной Помощи-ДОН»</w:t>
      </w:r>
      <w:r w:rsidRPr="008E6C5B">
        <w:rPr>
          <w:rFonts w:ascii="Times New Roman" w:hAnsi="Times New Roman"/>
          <w:sz w:val="28"/>
          <w:szCs w:val="28"/>
        </w:rPr>
        <w:t xml:space="preserve"> </w:t>
      </w:r>
      <w:r w:rsidR="008206DB">
        <w:rPr>
          <w:rFonts w:ascii="Times New Roman" w:hAnsi="Times New Roman"/>
          <w:sz w:val="28"/>
          <w:szCs w:val="28"/>
        </w:rPr>
        <w:t xml:space="preserve">задолженность </w:t>
      </w:r>
      <w:r w:rsidR="00BB599F">
        <w:rPr>
          <w:rFonts w:ascii="Times New Roman" w:hAnsi="Times New Roman"/>
          <w:sz w:val="28"/>
          <w:szCs w:val="28"/>
        </w:rPr>
        <w:t>по договору займа от 22.03.3019 года в размере 7000 рублей основного долга, проценты за период с 23.03.2019 года по 21.04.2019 года в размере 3150 рублей, государственную пошлину оплаченную при подаче иска в размере 406, рублей, расходы на оказание юридической помощи в размере 3000 рублей, а всего взыскать 13556 рублей ( тринадцать тысяч пятьсот пятьдесят шесть рублей).</w:t>
      </w:r>
    </w:p>
    <w:p w:rsidR="000B2806" w:rsidRPr="00D551E5" w:rsidP="00775A5E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D551E5">
        <w:rPr>
          <w:sz w:val="28"/>
          <w:szCs w:val="28"/>
        </w:rPr>
        <w:t>Разъяснить лицам, участвующим в деле и присутствующим в судебно</w:t>
      </w:r>
      <w:r w:rsidRPr="00D551E5">
        <w:rPr>
          <w:sz w:val="28"/>
          <w:szCs w:val="28"/>
        </w:rPr>
        <w:t xml:space="preserve">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</w:t>
      </w:r>
      <w:r w:rsidRPr="00D551E5">
        <w:rPr>
          <w:sz w:val="28"/>
          <w:szCs w:val="28"/>
        </w:rPr>
        <w:t xml:space="preserve">дня объявления резолютивной части решения суда подать заявление о составлении мотивированного решения суда. </w:t>
      </w:r>
    </w:p>
    <w:p w:rsidR="000B2806" w:rsidP="00775A5E">
      <w:pPr>
        <w:tabs>
          <w:tab w:val="num" w:pos="284"/>
        </w:tabs>
        <w:ind w:left="432" w:right="-427" w:firstLine="561"/>
        <w:jc w:val="both"/>
        <w:rPr>
          <w:rStyle w:val="blk"/>
          <w:sz w:val="28"/>
          <w:szCs w:val="28"/>
        </w:rPr>
      </w:pPr>
      <w:r w:rsidRPr="00D551E5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</w:t>
      </w:r>
      <w:r w:rsidRPr="00D551E5">
        <w:rPr>
          <w:rStyle w:val="blk"/>
          <w:sz w:val="28"/>
          <w:szCs w:val="28"/>
        </w:rPr>
        <w:t xml:space="preserve"> о составлении мотивированного решения суда.</w:t>
      </w:r>
    </w:p>
    <w:p w:rsidR="007863B7" w:rsidRPr="007863B7" w:rsidP="00775A5E">
      <w:pPr>
        <w:pStyle w:val="msoclassa3"/>
        <w:shd w:val="clear" w:color="auto" w:fill="FFFFFF"/>
        <w:tabs>
          <w:tab w:val="num" w:pos="284"/>
        </w:tabs>
        <w:spacing w:before="0" w:beforeAutospacing="0" w:after="0" w:afterAutospacing="0"/>
        <w:ind w:left="432" w:right="-427" w:firstLine="561"/>
        <w:jc w:val="both"/>
        <w:rPr>
          <w:color w:val="000000"/>
          <w:sz w:val="28"/>
          <w:szCs w:val="28"/>
        </w:rPr>
      </w:pPr>
      <w:r w:rsidRPr="007863B7">
        <w:rPr>
          <w:color w:val="000000"/>
          <w:sz w:val="28"/>
          <w:szCs w:val="28"/>
        </w:rPr>
        <w:t xml:space="preserve">Ответчик вправе подать </w:t>
      </w:r>
      <w:r w:rsidRPr="007863B7">
        <w:rPr>
          <w:sz w:val="28"/>
          <w:szCs w:val="28"/>
        </w:rPr>
        <w:t>миро</w:t>
      </w:r>
      <w:r w:rsidR="00EE5336">
        <w:rPr>
          <w:sz w:val="28"/>
          <w:szCs w:val="28"/>
        </w:rPr>
        <w:t>вому судье судебного участка №79</w:t>
      </w:r>
      <w:r w:rsidRPr="007863B7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7863B7">
        <w:rPr>
          <w:color w:val="000000"/>
          <w:sz w:val="28"/>
          <w:szCs w:val="28"/>
        </w:rPr>
        <w:t xml:space="preserve"> заявление об отмене этого решения в течение семи дней со дня вр</w:t>
      </w:r>
      <w:r w:rsidRPr="007863B7">
        <w:rPr>
          <w:color w:val="000000"/>
          <w:sz w:val="28"/>
          <w:szCs w:val="28"/>
        </w:rPr>
        <w:t>учения ему копии решения.</w:t>
      </w:r>
    </w:p>
    <w:p w:rsidR="007863B7" w:rsidRPr="007863B7" w:rsidP="00775A5E">
      <w:pPr>
        <w:pStyle w:val="NormalWeb"/>
        <w:shd w:val="clear" w:color="auto" w:fill="FFFFFF"/>
        <w:tabs>
          <w:tab w:val="num" w:pos="284"/>
        </w:tabs>
        <w:spacing w:before="0" w:beforeAutospacing="0" w:after="0" w:afterAutospacing="0"/>
        <w:ind w:left="432" w:right="-427" w:firstLine="561"/>
        <w:jc w:val="both"/>
        <w:rPr>
          <w:color w:val="000000"/>
          <w:sz w:val="28"/>
          <w:szCs w:val="28"/>
        </w:rPr>
      </w:pPr>
      <w:r w:rsidRPr="007863B7">
        <w:rPr>
          <w:color w:val="000000"/>
          <w:sz w:val="28"/>
          <w:szCs w:val="28"/>
        </w:rPr>
        <w:t xml:space="preserve">Заочное решение суда может быть обжаловано сторонами в апелляционном порядке путем подачи апелляционной жалобы в </w:t>
      </w:r>
      <w:r>
        <w:rPr>
          <w:color w:val="000000"/>
          <w:sz w:val="28"/>
          <w:szCs w:val="28"/>
        </w:rPr>
        <w:t>Симферопольский районный суд Республики Крым</w:t>
      </w:r>
      <w:r w:rsidRPr="007863B7">
        <w:rPr>
          <w:color w:val="000000"/>
          <w:sz w:val="28"/>
          <w:szCs w:val="28"/>
        </w:rPr>
        <w:t xml:space="preserve"> через </w:t>
      </w:r>
      <w:r w:rsidRPr="007863B7">
        <w:rPr>
          <w:sz w:val="28"/>
          <w:szCs w:val="28"/>
        </w:rPr>
        <w:t>мирово</w:t>
      </w:r>
      <w:r>
        <w:rPr>
          <w:sz w:val="28"/>
          <w:szCs w:val="28"/>
        </w:rPr>
        <w:t>го</w:t>
      </w:r>
      <w:r w:rsidRPr="007863B7">
        <w:rPr>
          <w:sz w:val="28"/>
          <w:szCs w:val="28"/>
        </w:rPr>
        <w:t xml:space="preserve"> судь</w:t>
      </w:r>
      <w:r>
        <w:rPr>
          <w:sz w:val="28"/>
          <w:szCs w:val="28"/>
        </w:rPr>
        <w:t>ю</w:t>
      </w:r>
      <w:r w:rsidR="00EE5336">
        <w:rPr>
          <w:sz w:val="28"/>
          <w:szCs w:val="28"/>
        </w:rPr>
        <w:t xml:space="preserve"> судебного участка №79</w:t>
      </w:r>
      <w:r w:rsidRPr="007863B7">
        <w:rPr>
          <w:sz w:val="28"/>
          <w:szCs w:val="28"/>
        </w:rPr>
        <w:t xml:space="preserve"> </w:t>
      </w:r>
      <w:r w:rsidRPr="007863B7">
        <w:rPr>
          <w:sz w:val="28"/>
          <w:szCs w:val="28"/>
        </w:rPr>
        <w:t xml:space="preserve">Симферопольского судебного </w:t>
      </w:r>
      <w:r w:rsidRPr="007863B7">
        <w:rPr>
          <w:sz w:val="28"/>
          <w:szCs w:val="28"/>
        </w:rPr>
        <w:t>района (Симферопольский муниципальный район) Республики Крым</w:t>
      </w:r>
      <w:r w:rsidRPr="007863B7">
        <w:rPr>
          <w:color w:val="000000"/>
          <w:sz w:val="28"/>
          <w:szCs w:val="28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</w:t>
      </w:r>
      <w:r w:rsidRPr="007863B7">
        <w:rPr>
          <w:color w:val="000000"/>
          <w:sz w:val="28"/>
          <w:szCs w:val="28"/>
        </w:rPr>
        <w:t>зе в удовлетворении этого заявления.</w:t>
      </w:r>
    </w:p>
    <w:p w:rsidR="000B2806" w:rsidRPr="00D551E5" w:rsidP="00775A5E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</w:p>
    <w:p w:rsidR="006162D1" w:rsidP="00775A5E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Мировой судья </w:t>
      </w:r>
      <w:r w:rsidRPr="00D551E5">
        <w:rPr>
          <w:sz w:val="28"/>
          <w:szCs w:val="28"/>
        </w:rPr>
        <w:tab/>
      </w:r>
      <w:r w:rsidR="008206DB">
        <w:rPr>
          <w:sz w:val="28"/>
          <w:szCs w:val="28"/>
        </w:rPr>
        <w:t xml:space="preserve">                                                    И.Ю. Бора</w:t>
      </w:r>
      <w:r w:rsidRPr="00D551E5">
        <w:rPr>
          <w:sz w:val="28"/>
          <w:szCs w:val="28"/>
        </w:rPr>
        <w:tab/>
      </w:r>
    </w:p>
    <w:p w:rsidR="00580F43" w:rsidRPr="00EF3293" w:rsidP="00580F43">
      <w:pPr>
        <w:widowControl w:val="0"/>
        <w:suppressAutoHyphens/>
        <w:ind w:firstLine="426"/>
        <w:rPr>
          <w:rFonts w:eastAsia="HG Mincho Light J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0F43" w:rsidRPr="00D551E5" w:rsidP="00775A5E">
      <w:pPr>
        <w:tabs>
          <w:tab w:val="num" w:pos="284"/>
        </w:tabs>
        <w:ind w:left="432" w:right="-427" w:firstLine="561"/>
        <w:jc w:val="both"/>
        <w:rPr>
          <w:sz w:val="28"/>
          <w:szCs w:val="28"/>
        </w:rPr>
      </w:pPr>
    </w:p>
    <w:sectPr w:rsidSect="00775A5E">
      <w:headerReference w:type="default" r:id="rId4"/>
      <w:footerReference w:type="even" r:id="rId5"/>
      <w:footerReference w:type="default" r:id="rId6"/>
      <w:pgSz w:w="11906" w:h="16838" w:code="9"/>
      <w:pgMar w:top="426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F43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76667"/>
    <w:rsid w:val="000A5654"/>
    <w:rsid w:val="000B2806"/>
    <w:rsid w:val="000C1EBD"/>
    <w:rsid w:val="000E09F6"/>
    <w:rsid w:val="00101606"/>
    <w:rsid w:val="00133526"/>
    <w:rsid w:val="001365B3"/>
    <w:rsid w:val="001373AA"/>
    <w:rsid w:val="00141D0A"/>
    <w:rsid w:val="00153B9A"/>
    <w:rsid w:val="0017311B"/>
    <w:rsid w:val="001865B5"/>
    <w:rsid w:val="001A6C39"/>
    <w:rsid w:val="001D6F0D"/>
    <w:rsid w:val="001F47B2"/>
    <w:rsid w:val="001F59AC"/>
    <w:rsid w:val="00285E6F"/>
    <w:rsid w:val="002A2734"/>
    <w:rsid w:val="002C0538"/>
    <w:rsid w:val="002C3DC1"/>
    <w:rsid w:val="00301623"/>
    <w:rsid w:val="00311089"/>
    <w:rsid w:val="003F5CAF"/>
    <w:rsid w:val="004703BE"/>
    <w:rsid w:val="0047672B"/>
    <w:rsid w:val="00481CA9"/>
    <w:rsid w:val="00486A0E"/>
    <w:rsid w:val="004B278B"/>
    <w:rsid w:val="0050186C"/>
    <w:rsid w:val="00553040"/>
    <w:rsid w:val="00580F43"/>
    <w:rsid w:val="005A6B21"/>
    <w:rsid w:val="005B26EC"/>
    <w:rsid w:val="005E511B"/>
    <w:rsid w:val="005E770E"/>
    <w:rsid w:val="0061250F"/>
    <w:rsid w:val="00614A96"/>
    <w:rsid w:val="00615647"/>
    <w:rsid w:val="006162D1"/>
    <w:rsid w:val="006A04B9"/>
    <w:rsid w:val="006A3E58"/>
    <w:rsid w:val="006A4FBC"/>
    <w:rsid w:val="006D2E6B"/>
    <w:rsid w:val="006F7253"/>
    <w:rsid w:val="007008EF"/>
    <w:rsid w:val="00723024"/>
    <w:rsid w:val="00775A5E"/>
    <w:rsid w:val="00781151"/>
    <w:rsid w:val="007863B7"/>
    <w:rsid w:val="007C1CDE"/>
    <w:rsid w:val="007C3E68"/>
    <w:rsid w:val="008206DB"/>
    <w:rsid w:val="00853F76"/>
    <w:rsid w:val="0089745D"/>
    <w:rsid w:val="008A5AAA"/>
    <w:rsid w:val="008C7CA6"/>
    <w:rsid w:val="008E2486"/>
    <w:rsid w:val="008E6C5B"/>
    <w:rsid w:val="00912C29"/>
    <w:rsid w:val="009163BD"/>
    <w:rsid w:val="009459C6"/>
    <w:rsid w:val="009B0882"/>
    <w:rsid w:val="009B0E9A"/>
    <w:rsid w:val="00A02ADB"/>
    <w:rsid w:val="00A04930"/>
    <w:rsid w:val="00A062A5"/>
    <w:rsid w:val="00A6498D"/>
    <w:rsid w:val="00A65B52"/>
    <w:rsid w:val="00AA4BAD"/>
    <w:rsid w:val="00B33A3E"/>
    <w:rsid w:val="00B3799E"/>
    <w:rsid w:val="00B95B49"/>
    <w:rsid w:val="00BA0C39"/>
    <w:rsid w:val="00BA7FEB"/>
    <w:rsid w:val="00BB599F"/>
    <w:rsid w:val="00BD34D6"/>
    <w:rsid w:val="00BF1DE8"/>
    <w:rsid w:val="00BF7896"/>
    <w:rsid w:val="00C2706A"/>
    <w:rsid w:val="00C30C60"/>
    <w:rsid w:val="00C66E0B"/>
    <w:rsid w:val="00C736AA"/>
    <w:rsid w:val="00CB02AF"/>
    <w:rsid w:val="00CF782B"/>
    <w:rsid w:val="00D31132"/>
    <w:rsid w:val="00D44C17"/>
    <w:rsid w:val="00D45310"/>
    <w:rsid w:val="00D551E5"/>
    <w:rsid w:val="00D76A88"/>
    <w:rsid w:val="00D912E6"/>
    <w:rsid w:val="00D97FC4"/>
    <w:rsid w:val="00DA5B34"/>
    <w:rsid w:val="00DB06A3"/>
    <w:rsid w:val="00E12FA8"/>
    <w:rsid w:val="00E301E0"/>
    <w:rsid w:val="00E6554E"/>
    <w:rsid w:val="00E87FDB"/>
    <w:rsid w:val="00ED0D47"/>
    <w:rsid w:val="00EE5336"/>
    <w:rsid w:val="00EF3293"/>
    <w:rsid w:val="00F32E44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