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E2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>
        <w:rPr>
          <w:sz w:val="28"/>
          <w:szCs w:val="28"/>
        </w:rPr>
        <w:t>170</w:t>
      </w:r>
      <w:r w:rsidRPr="00A44C68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>
        <w:rPr>
          <w:sz w:val="28"/>
          <w:szCs w:val="28"/>
        </w:rPr>
        <w:t>25</w:t>
      </w:r>
    </w:p>
    <w:p w:rsidR="007C49E2" w:rsidRPr="00154F73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7C49E2" w:rsidRPr="00A44C68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7C49E2" w:rsidRPr="00A44C68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7C49E2" w:rsidRPr="00A44C68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7C49E2" w:rsidRPr="00A44C68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7C49E2" w:rsidP="007C49E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27 февраля 2025</w:t>
      </w:r>
      <w:r w:rsidRPr="00A44C68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7C49E2" w:rsidRPr="00A44C68" w:rsidP="007C49E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C49E2" w:rsidRPr="00A44C68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81</w:t>
      </w:r>
      <w:r w:rsidRPr="00A44C6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44C68">
        <w:rPr>
          <w:sz w:val="28"/>
          <w:szCs w:val="28"/>
        </w:rPr>
        <w:t>Буйлова</w:t>
      </w:r>
      <w:r w:rsidRPr="00A44C68">
        <w:rPr>
          <w:sz w:val="28"/>
          <w:szCs w:val="28"/>
        </w:rPr>
        <w:t xml:space="preserve"> С.Л., </w:t>
      </w:r>
    </w:p>
    <w:p w:rsidR="007C49E2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Колгановой В.В.,</w:t>
      </w:r>
    </w:p>
    <w:p w:rsidR="007C49E2" w:rsidRPr="00C74CFE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рассмотрев в </w:t>
      </w:r>
      <w:r w:rsidRPr="00C74CFE">
        <w:rPr>
          <w:sz w:val="28"/>
          <w:szCs w:val="28"/>
        </w:rPr>
        <w:t>открытом судебном заседании</w:t>
      </w:r>
      <w:r>
        <w:rPr>
          <w:sz w:val="28"/>
          <w:szCs w:val="28"/>
        </w:rPr>
        <w:t xml:space="preserve"> </w:t>
      </w:r>
      <w:r w:rsidRPr="00E044D1">
        <w:rPr>
          <w:sz w:val="28"/>
          <w:szCs w:val="28"/>
        </w:rPr>
        <w:t xml:space="preserve"> </w:t>
      </w:r>
      <w:r w:rsidRPr="00C74CFE">
        <w:rPr>
          <w:sz w:val="28"/>
          <w:szCs w:val="28"/>
        </w:rPr>
        <w:t xml:space="preserve">гражданское дело по исковому заявлению </w:t>
      </w:r>
      <w:r w:rsidR="00177B63">
        <w:rPr>
          <w:sz w:val="28"/>
          <w:szCs w:val="28"/>
        </w:rPr>
        <w:t>***</w:t>
      </w:r>
      <w:r w:rsidRPr="00C74CFE">
        <w:rPr>
          <w:sz w:val="28"/>
          <w:szCs w:val="28"/>
        </w:rPr>
        <w:t xml:space="preserve"> </w:t>
      </w:r>
      <w:r w:rsidRPr="00C74CFE">
        <w:rPr>
          <w:sz w:val="28"/>
          <w:szCs w:val="28"/>
        </w:rPr>
        <w:t>к</w:t>
      </w:r>
      <w:r w:rsidRPr="00C74CFE">
        <w:rPr>
          <w:sz w:val="28"/>
          <w:szCs w:val="28"/>
        </w:rPr>
        <w:t xml:space="preserve"> </w:t>
      </w:r>
      <w:r w:rsidR="00177B63">
        <w:rPr>
          <w:sz w:val="28"/>
          <w:szCs w:val="28"/>
        </w:rPr>
        <w:t>***</w:t>
      </w:r>
      <w:r w:rsidRPr="00C74CFE">
        <w:rPr>
          <w:sz w:val="28"/>
          <w:szCs w:val="28"/>
        </w:rPr>
        <w:t xml:space="preserve"> </w:t>
      </w:r>
      <w:r w:rsidRPr="00C74CFE">
        <w:rPr>
          <w:sz w:val="28"/>
          <w:szCs w:val="28"/>
        </w:rPr>
        <w:t>о</w:t>
      </w:r>
      <w:r w:rsidRPr="00C74CFE">
        <w:rPr>
          <w:sz w:val="28"/>
          <w:szCs w:val="28"/>
        </w:rPr>
        <w:t xml:space="preserve"> взыскании задолженности за жилищно-коммунальные услуги,</w:t>
      </w:r>
    </w:p>
    <w:p w:rsidR="007C49E2" w:rsidRPr="00C74CFE" w:rsidP="007C49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4CFE"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7C49E2" w:rsidRPr="00C74CFE" w:rsidP="007C49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>РЕШИЛ:</w:t>
      </w:r>
    </w:p>
    <w:p w:rsidR="007C49E2" w:rsidRPr="00C74CFE" w:rsidP="007C49E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CFE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177B63">
        <w:rPr>
          <w:rFonts w:ascii="Times New Roman" w:hAnsi="Times New Roman"/>
          <w:sz w:val="28"/>
          <w:szCs w:val="28"/>
        </w:rPr>
        <w:t>***</w:t>
      </w:r>
      <w:r w:rsidRPr="00C74CFE">
        <w:rPr>
          <w:rFonts w:ascii="Times New Roman" w:hAnsi="Times New Roman"/>
          <w:sz w:val="28"/>
          <w:szCs w:val="28"/>
        </w:rPr>
        <w:t xml:space="preserve"> </w:t>
      </w:r>
      <w:r w:rsidRPr="00C74CFE">
        <w:rPr>
          <w:rFonts w:ascii="Times New Roman" w:hAnsi="Times New Roman"/>
          <w:sz w:val="28"/>
          <w:szCs w:val="28"/>
        </w:rPr>
        <w:t>к</w:t>
      </w:r>
      <w:r w:rsidRPr="00C74CFE">
        <w:rPr>
          <w:rFonts w:ascii="Times New Roman" w:hAnsi="Times New Roman"/>
          <w:sz w:val="28"/>
          <w:szCs w:val="28"/>
        </w:rPr>
        <w:t xml:space="preserve"> </w:t>
      </w:r>
      <w:r w:rsidR="00177B63">
        <w:rPr>
          <w:rFonts w:ascii="Times New Roman" w:hAnsi="Times New Roman"/>
          <w:sz w:val="28"/>
          <w:szCs w:val="28"/>
        </w:rPr>
        <w:t>***</w:t>
      </w:r>
      <w:r w:rsidRPr="00C74CFE">
        <w:rPr>
          <w:rFonts w:ascii="Times New Roman" w:hAnsi="Times New Roman"/>
          <w:sz w:val="28"/>
          <w:szCs w:val="28"/>
        </w:rPr>
        <w:t xml:space="preserve"> </w:t>
      </w:r>
      <w:r w:rsidRPr="00C74CFE">
        <w:rPr>
          <w:rFonts w:ascii="Times New Roman" w:hAnsi="Times New Roman"/>
          <w:sz w:val="28"/>
          <w:szCs w:val="28"/>
        </w:rPr>
        <w:t>о</w:t>
      </w:r>
      <w:r w:rsidRPr="00C74CFE">
        <w:rPr>
          <w:rFonts w:ascii="Times New Roman" w:hAnsi="Times New Roman"/>
          <w:sz w:val="28"/>
          <w:szCs w:val="28"/>
        </w:rPr>
        <w:t xml:space="preserve"> взыскании задолженности за жилищно-коммунальные услуги -  удовлетвор</w:t>
      </w:r>
      <w:r w:rsidRPr="00C74CFE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6B72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C74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9E2" w:rsidRPr="00C74CFE" w:rsidP="007C4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 xml:space="preserve">Взыскать с </w:t>
      </w:r>
      <w:r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дата регистрации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в пользу </w:t>
      </w:r>
      <w:r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р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/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сч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в РНКБ БАНК (ПАО) г. Симферополь, БИК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задолженность по оплате за коммунальные и жилищно-коммунальные услуги по кв.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расположенной по адресу: </w:t>
      </w:r>
      <w:r w:rsidRPr="00177B63" w:rsidR="00177B63">
        <w:rPr>
          <w:rFonts w:ascii="Times New Roman" w:hAnsi="Times New Roman"/>
          <w:color w:val="FF0000"/>
          <w:sz w:val="28"/>
          <w:szCs w:val="28"/>
        </w:rPr>
        <w:t>***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, за период с 20.09.2023 по </w:t>
      </w:r>
      <w:r w:rsidR="006E16B6">
        <w:rPr>
          <w:rFonts w:ascii="Times New Roman" w:hAnsi="Times New Roman"/>
          <w:color w:val="FF0000"/>
          <w:sz w:val="28"/>
          <w:szCs w:val="28"/>
        </w:rPr>
        <w:t>20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.</w:t>
      </w:r>
      <w:r w:rsidR="006E16B6">
        <w:rPr>
          <w:rFonts w:ascii="Times New Roman" w:hAnsi="Times New Roman"/>
          <w:color w:val="FF0000"/>
          <w:sz w:val="28"/>
          <w:szCs w:val="28"/>
        </w:rPr>
        <w:t>01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.202</w:t>
      </w:r>
      <w:r w:rsidR="006E16B6">
        <w:rPr>
          <w:rFonts w:ascii="Times New Roman" w:hAnsi="Times New Roman"/>
          <w:color w:val="FF0000"/>
          <w:sz w:val="28"/>
          <w:szCs w:val="28"/>
        </w:rPr>
        <w:t>5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в размере суммы основного долга 28</w:t>
      </w:r>
      <w:r w:rsidR="006B7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573,58 руб., пеню </w:t>
      </w:r>
      <w:r w:rsidR="006E16B6">
        <w:rPr>
          <w:rFonts w:ascii="Times New Roman" w:hAnsi="Times New Roman"/>
          <w:color w:val="FF0000"/>
          <w:sz w:val="28"/>
          <w:szCs w:val="28"/>
        </w:rPr>
        <w:t xml:space="preserve">за период с 11.10.2023 по 20.01.2025 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размере </w:t>
      </w:r>
      <w:r w:rsidR="006E16B6">
        <w:rPr>
          <w:rFonts w:ascii="Times New Roman" w:hAnsi="Times New Roman"/>
          <w:color w:val="FF0000"/>
          <w:sz w:val="28"/>
          <w:szCs w:val="28"/>
        </w:rPr>
        <w:t>10</w:t>
      </w:r>
      <w:r w:rsidR="006B7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16B6">
        <w:rPr>
          <w:rFonts w:ascii="Times New Roman" w:hAnsi="Times New Roman"/>
          <w:color w:val="FF0000"/>
          <w:sz w:val="28"/>
          <w:szCs w:val="28"/>
        </w:rPr>
        <w:t>844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>,</w:t>
      </w:r>
      <w:r w:rsidR="006E16B6">
        <w:rPr>
          <w:rFonts w:ascii="Times New Roman" w:hAnsi="Times New Roman"/>
          <w:color w:val="FF0000"/>
          <w:sz w:val="28"/>
          <w:szCs w:val="28"/>
        </w:rPr>
        <w:t>87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руб., а также  расходы по уплате государственной пошлины в размере </w:t>
      </w:r>
      <w:r w:rsidR="006E16B6">
        <w:rPr>
          <w:rFonts w:ascii="Times New Roman" w:hAnsi="Times New Roman"/>
          <w:color w:val="FF0000"/>
          <w:sz w:val="28"/>
          <w:szCs w:val="28"/>
        </w:rPr>
        <w:t>4</w:t>
      </w:r>
      <w:r w:rsidR="006B7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000,00 руб., а всего </w:t>
      </w:r>
      <w:r w:rsidR="006E16B6">
        <w:rPr>
          <w:rFonts w:ascii="Times New Roman" w:hAnsi="Times New Roman"/>
          <w:color w:val="FF0000"/>
          <w:sz w:val="28"/>
          <w:szCs w:val="28"/>
        </w:rPr>
        <w:t>43</w:t>
      </w:r>
      <w:r w:rsidR="006B7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16B6">
        <w:rPr>
          <w:rFonts w:ascii="Times New Roman" w:hAnsi="Times New Roman"/>
          <w:color w:val="FF0000"/>
          <w:sz w:val="28"/>
          <w:szCs w:val="28"/>
        </w:rPr>
        <w:t>418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6E16B6">
        <w:rPr>
          <w:rFonts w:ascii="Times New Roman" w:hAnsi="Times New Roman"/>
          <w:color w:val="FF0000"/>
          <w:sz w:val="28"/>
          <w:szCs w:val="28"/>
        </w:rPr>
        <w:t>сорок три тысячи четыреста восемнадцать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6E16B6">
        <w:rPr>
          <w:rFonts w:ascii="Times New Roman" w:hAnsi="Times New Roman"/>
          <w:color w:val="FF0000"/>
          <w:sz w:val="28"/>
          <w:szCs w:val="28"/>
        </w:rPr>
        <w:t>35</w:t>
      </w:r>
      <w:r w:rsidRPr="006E16B6" w:rsidR="006E16B6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7C49E2" w:rsidRPr="00C74CFE" w:rsidP="007C4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CF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49E2" w:rsidRPr="00C74CFE" w:rsidP="007C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C74C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CF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C49E2" w:rsidRPr="00C74CFE" w:rsidP="007C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C74CFE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7C49E2" w:rsidRPr="00C74CFE" w:rsidP="007C49E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C49E2" w:rsidRPr="00C74CFE" w:rsidP="007C4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 xml:space="preserve">  </w:t>
      </w:r>
      <w:r w:rsidRPr="00C74CFE">
        <w:rPr>
          <w:rFonts w:ascii="Times New Roman" w:hAnsi="Times New Roman"/>
          <w:sz w:val="28"/>
          <w:szCs w:val="28"/>
        </w:rPr>
        <w:tab/>
      </w:r>
    </w:p>
    <w:p w:rsidR="007C49E2" w:rsidRPr="00C74CFE" w:rsidP="007C4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C74CFE">
        <w:rPr>
          <w:rFonts w:ascii="Times New Roman" w:hAnsi="Times New Roman"/>
          <w:sz w:val="28"/>
          <w:szCs w:val="28"/>
        </w:rPr>
        <w:t>Буйлова</w:t>
      </w:r>
    </w:p>
    <w:sectPr w:rsidSect="00177B63">
      <w:pgSz w:w="11906" w:h="16838"/>
      <w:pgMar w:top="142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1C"/>
    <w:rsid w:val="00154F73"/>
    <w:rsid w:val="00177B63"/>
    <w:rsid w:val="005C2D59"/>
    <w:rsid w:val="006B7203"/>
    <w:rsid w:val="006E16B6"/>
    <w:rsid w:val="007C49E2"/>
    <w:rsid w:val="00A44C68"/>
    <w:rsid w:val="00C74CFE"/>
    <w:rsid w:val="00E044D1"/>
    <w:rsid w:val="00EF7039"/>
    <w:rsid w:val="00F81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C49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