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569" w:rsidRPr="0064530F" w:rsidP="003C256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Дело № 02-</w:t>
      </w:r>
      <w:r>
        <w:rPr>
          <w:rFonts w:ascii="Times New Roman" w:hAnsi="Times New Roman"/>
          <w:sz w:val="26"/>
          <w:szCs w:val="26"/>
        </w:rPr>
        <w:t>1121</w:t>
      </w:r>
      <w:r w:rsidRPr="0064530F">
        <w:rPr>
          <w:rFonts w:ascii="Times New Roman" w:hAnsi="Times New Roman"/>
          <w:sz w:val="26"/>
          <w:szCs w:val="26"/>
        </w:rPr>
        <w:t>/81/2025</w:t>
      </w:r>
    </w:p>
    <w:p w:rsidR="003C2569" w:rsidRPr="0064530F" w:rsidP="003C25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2569" w:rsidRPr="0064530F" w:rsidP="003C25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РЕШЕНИЕ</w:t>
      </w:r>
    </w:p>
    <w:p w:rsidR="003C2569" w:rsidRPr="0064530F" w:rsidP="003C25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ИМЕНЕМ   РОССИЙСКОЙ   ФЕДЕРАЦИИ</w:t>
      </w:r>
    </w:p>
    <w:p w:rsidR="003C2569" w:rsidRPr="0064530F" w:rsidP="003C25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(резолютивная часть)</w:t>
      </w:r>
    </w:p>
    <w:p w:rsidR="003C2569" w:rsidRPr="0064530F" w:rsidP="003C25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2569" w:rsidRPr="0064530F" w:rsidP="003C256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>09 сентября 2025 года                                                     город Симферополь</w:t>
      </w:r>
    </w:p>
    <w:p w:rsidR="003C2569" w:rsidRPr="0064530F" w:rsidP="003C256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3C2569" w:rsidRPr="0064530F" w:rsidP="003C25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64530F">
        <w:rPr>
          <w:sz w:val="26"/>
          <w:szCs w:val="26"/>
        </w:rPr>
        <w:t>Буйлова</w:t>
      </w:r>
      <w:r w:rsidRPr="0064530F">
        <w:rPr>
          <w:sz w:val="26"/>
          <w:szCs w:val="26"/>
        </w:rPr>
        <w:t xml:space="preserve"> С.Л., </w:t>
      </w:r>
    </w:p>
    <w:p w:rsidR="003C2569" w:rsidRPr="0064530F" w:rsidP="003C25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>при секретаре Колгановой В.В.,</w:t>
      </w:r>
    </w:p>
    <w:p w:rsidR="003C2569" w:rsidRPr="0064530F" w:rsidP="003C25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 xml:space="preserve">рассмотрев в открытом судебном заседании  гражданское дело по исковому заявлению </w:t>
      </w:r>
      <w:r w:rsidR="003032B4">
        <w:rPr>
          <w:sz w:val="26"/>
          <w:szCs w:val="26"/>
        </w:rPr>
        <w:t>***</w:t>
      </w:r>
      <w:r w:rsidRPr="0064530F">
        <w:rPr>
          <w:sz w:val="26"/>
          <w:szCs w:val="26"/>
        </w:rPr>
        <w:t xml:space="preserve"> </w:t>
      </w:r>
      <w:r w:rsidRPr="0064530F">
        <w:rPr>
          <w:sz w:val="26"/>
          <w:szCs w:val="26"/>
        </w:rPr>
        <w:t>к</w:t>
      </w:r>
      <w:r w:rsidRPr="0064530F">
        <w:rPr>
          <w:sz w:val="26"/>
          <w:szCs w:val="26"/>
        </w:rPr>
        <w:t xml:space="preserve"> </w:t>
      </w:r>
      <w:r w:rsidR="003032B4">
        <w:rPr>
          <w:sz w:val="26"/>
          <w:szCs w:val="26"/>
        </w:rPr>
        <w:t>***</w:t>
      </w:r>
      <w:r w:rsidRPr="0064530F">
        <w:rPr>
          <w:sz w:val="26"/>
          <w:szCs w:val="26"/>
        </w:rPr>
        <w:t xml:space="preserve"> </w:t>
      </w:r>
      <w:r w:rsidRPr="0064530F">
        <w:rPr>
          <w:sz w:val="26"/>
          <w:szCs w:val="26"/>
        </w:rPr>
        <w:t>о</w:t>
      </w:r>
      <w:r w:rsidRPr="0064530F">
        <w:rPr>
          <w:sz w:val="26"/>
          <w:szCs w:val="26"/>
        </w:rPr>
        <w:t xml:space="preserve"> взыскании задолженности за жилищно-коммунальные услуги,</w:t>
      </w:r>
    </w:p>
    <w:p w:rsidR="003C2569" w:rsidRPr="0064530F" w:rsidP="003C25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 xml:space="preserve">Руководствуясь 55-57, 59-60, 67, 98, 173, 194-198 Гражданского процессуального кодекса  Российской Федерации,  </w:t>
      </w:r>
    </w:p>
    <w:p w:rsidR="003C2569" w:rsidRPr="0064530F" w:rsidP="003C25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РЕШИЛ:</w:t>
      </w:r>
    </w:p>
    <w:p w:rsidR="003C2569" w:rsidRPr="0064530F" w:rsidP="003C2569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30F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3032B4">
        <w:rPr>
          <w:rFonts w:ascii="Times New Roman" w:hAnsi="Times New Roman"/>
          <w:sz w:val="26"/>
          <w:szCs w:val="26"/>
        </w:rPr>
        <w:t>***</w:t>
      </w:r>
      <w:r w:rsidRPr="0064530F">
        <w:rPr>
          <w:rFonts w:ascii="Times New Roman" w:hAnsi="Times New Roman"/>
          <w:sz w:val="26"/>
          <w:szCs w:val="26"/>
        </w:rPr>
        <w:t xml:space="preserve"> </w:t>
      </w:r>
      <w:r w:rsidRPr="0064530F">
        <w:rPr>
          <w:rFonts w:ascii="Times New Roman" w:hAnsi="Times New Roman"/>
          <w:sz w:val="26"/>
          <w:szCs w:val="26"/>
        </w:rPr>
        <w:t>к</w:t>
      </w:r>
      <w:r w:rsidRPr="0064530F">
        <w:rPr>
          <w:rFonts w:ascii="Times New Roman" w:hAnsi="Times New Roman"/>
          <w:sz w:val="26"/>
          <w:szCs w:val="26"/>
        </w:rPr>
        <w:t xml:space="preserve"> </w:t>
      </w:r>
      <w:r w:rsidR="003032B4">
        <w:rPr>
          <w:rFonts w:ascii="Times New Roman" w:hAnsi="Times New Roman"/>
          <w:sz w:val="26"/>
          <w:szCs w:val="26"/>
        </w:rPr>
        <w:t>***</w:t>
      </w:r>
      <w:r w:rsidRPr="0064530F">
        <w:rPr>
          <w:rFonts w:ascii="Times New Roman" w:hAnsi="Times New Roman"/>
          <w:sz w:val="26"/>
          <w:szCs w:val="26"/>
        </w:rPr>
        <w:t xml:space="preserve"> </w:t>
      </w:r>
      <w:r w:rsidRPr="0064530F">
        <w:rPr>
          <w:rFonts w:ascii="Times New Roman" w:hAnsi="Times New Roman"/>
          <w:sz w:val="26"/>
          <w:szCs w:val="26"/>
        </w:rPr>
        <w:t>о</w:t>
      </w:r>
      <w:r w:rsidRPr="0064530F">
        <w:rPr>
          <w:rFonts w:ascii="Times New Roman" w:hAnsi="Times New Roman"/>
          <w:sz w:val="26"/>
          <w:szCs w:val="26"/>
        </w:rPr>
        <w:t xml:space="preserve"> взыскании задолженности за жилищно-коммунальные услуги -  удовлетвор</w:t>
      </w:r>
      <w:r w:rsidRPr="0064530F">
        <w:rPr>
          <w:rFonts w:ascii="Times New Roman" w:eastAsia="Times New Roman" w:hAnsi="Times New Roman"/>
          <w:sz w:val="26"/>
          <w:szCs w:val="26"/>
          <w:lang w:eastAsia="ru-RU"/>
        </w:rPr>
        <w:t>ить полностью.</w:t>
      </w:r>
    </w:p>
    <w:p w:rsidR="003C2569" w:rsidRPr="0064530F" w:rsidP="003C25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 xml:space="preserve">Взыскать с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B5227B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B5227B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уроженки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B5227B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B5227B">
        <w:rPr>
          <w:rFonts w:ascii="Times New Roman" w:hAnsi="Times New Roman"/>
          <w:color w:val="FF0000"/>
          <w:sz w:val="26"/>
          <w:szCs w:val="26"/>
        </w:rPr>
        <w:t xml:space="preserve">, номер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B5227B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B5227B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в пользу </w:t>
      </w:r>
      <w:r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64530F">
        <w:rPr>
          <w:rFonts w:ascii="Times New Roman" w:hAnsi="Times New Roman"/>
          <w:color w:val="FF0000"/>
          <w:sz w:val="26"/>
          <w:szCs w:val="26"/>
        </w:rPr>
        <w:t>р</w:t>
      </w:r>
      <w:r w:rsidRPr="0064530F">
        <w:rPr>
          <w:rFonts w:ascii="Times New Roman" w:hAnsi="Times New Roman"/>
          <w:color w:val="FF0000"/>
          <w:sz w:val="26"/>
          <w:szCs w:val="26"/>
        </w:rPr>
        <w:t>/</w:t>
      </w:r>
      <w:r w:rsidRPr="0064530F">
        <w:rPr>
          <w:rFonts w:ascii="Times New Roman" w:hAnsi="Times New Roman"/>
          <w:color w:val="FF0000"/>
          <w:sz w:val="26"/>
          <w:szCs w:val="26"/>
        </w:rPr>
        <w:t>сч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в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БИК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задолженность по оплате за коммунальные и жилищно-коммунальные услуги по кв.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расположенной по адресу: </w:t>
      </w:r>
      <w:r w:rsidRPr="003032B4" w:rsidR="003032B4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в размере суммы основного долга </w:t>
      </w:r>
      <w:r w:rsidR="006249B9">
        <w:rPr>
          <w:rFonts w:ascii="Times New Roman" w:hAnsi="Times New Roman"/>
          <w:color w:val="FF0000"/>
          <w:sz w:val="26"/>
          <w:szCs w:val="26"/>
        </w:rPr>
        <w:t>13</w:t>
      </w:r>
      <w:r w:rsidR="00D514D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249B9">
        <w:rPr>
          <w:rFonts w:ascii="Times New Roman" w:hAnsi="Times New Roman"/>
          <w:color w:val="FF0000"/>
          <w:sz w:val="26"/>
          <w:szCs w:val="26"/>
        </w:rPr>
        <w:t>015</w:t>
      </w:r>
      <w:r w:rsidRPr="0064530F">
        <w:rPr>
          <w:rFonts w:ascii="Times New Roman" w:hAnsi="Times New Roman"/>
          <w:color w:val="FF0000"/>
          <w:sz w:val="26"/>
          <w:szCs w:val="26"/>
        </w:rPr>
        <w:t>,</w:t>
      </w:r>
      <w:r w:rsidR="006249B9">
        <w:rPr>
          <w:rFonts w:ascii="Times New Roman" w:hAnsi="Times New Roman"/>
          <w:color w:val="FF0000"/>
          <w:sz w:val="26"/>
          <w:szCs w:val="26"/>
        </w:rPr>
        <w:t>2</w:t>
      </w:r>
      <w:r>
        <w:rPr>
          <w:rFonts w:ascii="Times New Roman" w:hAnsi="Times New Roman"/>
          <w:color w:val="FF0000"/>
          <w:sz w:val="26"/>
          <w:szCs w:val="26"/>
        </w:rPr>
        <w:t>4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руб., 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пеню за период с </w:t>
      </w:r>
      <w:r w:rsidR="006249B9">
        <w:rPr>
          <w:rFonts w:ascii="Times New Roman" w:hAnsi="Times New Roman"/>
          <w:color w:val="FF0000"/>
          <w:sz w:val="26"/>
          <w:szCs w:val="26"/>
        </w:rPr>
        <w:t>01</w:t>
      </w:r>
      <w:r w:rsidRPr="0064530F">
        <w:rPr>
          <w:rFonts w:ascii="Times New Roman" w:hAnsi="Times New Roman"/>
          <w:color w:val="FF0000"/>
          <w:sz w:val="26"/>
          <w:szCs w:val="26"/>
        </w:rPr>
        <w:t>.</w:t>
      </w:r>
      <w:r w:rsidR="006249B9">
        <w:rPr>
          <w:rFonts w:ascii="Times New Roman" w:hAnsi="Times New Roman"/>
          <w:color w:val="FF0000"/>
          <w:sz w:val="26"/>
          <w:szCs w:val="26"/>
        </w:rPr>
        <w:t>10</w:t>
      </w:r>
      <w:r w:rsidRPr="0064530F">
        <w:rPr>
          <w:rFonts w:ascii="Times New Roman" w:hAnsi="Times New Roman"/>
          <w:color w:val="FF0000"/>
          <w:sz w:val="26"/>
          <w:szCs w:val="26"/>
        </w:rPr>
        <w:t>.20</w:t>
      </w:r>
      <w:r w:rsidR="006249B9">
        <w:rPr>
          <w:rFonts w:ascii="Times New Roman" w:hAnsi="Times New Roman"/>
          <w:color w:val="FF0000"/>
          <w:sz w:val="26"/>
          <w:szCs w:val="26"/>
        </w:rPr>
        <w:t>21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по </w:t>
      </w:r>
      <w:r>
        <w:rPr>
          <w:rFonts w:ascii="Times New Roman" w:hAnsi="Times New Roman"/>
          <w:color w:val="FF0000"/>
          <w:sz w:val="26"/>
          <w:szCs w:val="26"/>
        </w:rPr>
        <w:t>01</w:t>
      </w:r>
      <w:r w:rsidRPr="0064530F">
        <w:rPr>
          <w:rFonts w:ascii="Times New Roman" w:hAnsi="Times New Roman"/>
          <w:color w:val="FF0000"/>
          <w:sz w:val="26"/>
          <w:szCs w:val="26"/>
        </w:rPr>
        <w:t>.</w:t>
      </w:r>
      <w:r>
        <w:rPr>
          <w:rFonts w:ascii="Times New Roman" w:hAnsi="Times New Roman"/>
          <w:color w:val="FF0000"/>
          <w:sz w:val="26"/>
          <w:szCs w:val="26"/>
        </w:rPr>
        <w:t>12</w:t>
      </w:r>
      <w:r w:rsidRPr="0064530F">
        <w:rPr>
          <w:rFonts w:ascii="Times New Roman" w:hAnsi="Times New Roman"/>
          <w:color w:val="FF0000"/>
          <w:sz w:val="26"/>
          <w:szCs w:val="26"/>
        </w:rPr>
        <w:t>.202</w:t>
      </w:r>
      <w:r>
        <w:rPr>
          <w:rFonts w:ascii="Times New Roman" w:hAnsi="Times New Roman"/>
          <w:color w:val="FF0000"/>
          <w:sz w:val="26"/>
          <w:szCs w:val="26"/>
        </w:rPr>
        <w:t>4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в размере </w:t>
      </w:r>
      <w:r w:rsidR="006249B9">
        <w:rPr>
          <w:rFonts w:ascii="Times New Roman" w:hAnsi="Times New Roman"/>
          <w:color w:val="FF0000"/>
          <w:sz w:val="26"/>
          <w:szCs w:val="26"/>
        </w:rPr>
        <w:t>828</w:t>
      </w:r>
      <w:r w:rsidRPr="0064530F">
        <w:rPr>
          <w:rFonts w:ascii="Times New Roman" w:hAnsi="Times New Roman"/>
          <w:color w:val="FF0000"/>
          <w:sz w:val="26"/>
          <w:szCs w:val="26"/>
        </w:rPr>
        <w:t>,</w:t>
      </w:r>
      <w:r w:rsidR="006249B9">
        <w:rPr>
          <w:rFonts w:ascii="Times New Roman" w:hAnsi="Times New Roman"/>
          <w:color w:val="FF0000"/>
          <w:sz w:val="26"/>
          <w:szCs w:val="26"/>
        </w:rPr>
        <w:t>04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руб., а также  расходы по уплате государственной пошлины в размере 4 000,00 руб., а всего </w:t>
      </w:r>
      <w:r w:rsidR="006249B9">
        <w:rPr>
          <w:rFonts w:ascii="Times New Roman" w:hAnsi="Times New Roman"/>
          <w:color w:val="FF0000"/>
          <w:sz w:val="26"/>
          <w:szCs w:val="26"/>
        </w:rPr>
        <w:t>17</w:t>
      </w:r>
      <w:r w:rsidR="00D514D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249B9">
        <w:rPr>
          <w:rFonts w:ascii="Times New Roman" w:hAnsi="Times New Roman"/>
          <w:color w:val="FF0000"/>
          <w:sz w:val="26"/>
          <w:szCs w:val="26"/>
        </w:rPr>
        <w:t>843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="006249B9">
        <w:rPr>
          <w:rFonts w:ascii="Times New Roman" w:hAnsi="Times New Roman"/>
          <w:color w:val="FF0000"/>
          <w:sz w:val="26"/>
          <w:szCs w:val="26"/>
        </w:rPr>
        <w:t>семнадцать тысяч восемьсот сорок три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) руб. </w:t>
      </w:r>
      <w:r w:rsidR="006249B9">
        <w:rPr>
          <w:rFonts w:ascii="Times New Roman" w:hAnsi="Times New Roman"/>
          <w:color w:val="FF0000"/>
          <w:sz w:val="26"/>
          <w:szCs w:val="26"/>
        </w:rPr>
        <w:t>28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коп.</w:t>
      </w:r>
    </w:p>
    <w:p w:rsidR="003C2569" w:rsidRPr="0064530F" w:rsidP="003C2569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4530F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2569" w:rsidRPr="0064530F" w:rsidP="003C256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3C2569" w:rsidRPr="0064530F" w:rsidP="003C256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3C2569" w:rsidRPr="0064530F" w:rsidP="003C256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2569" w:rsidRPr="0064530F" w:rsidP="003C2569">
      <w:pPr>
        <w:spacing w:after="0" w:line="240" w:lineRule="auto"/>
        <w:ind w:firstLine="709"/>
        <w:jc w:val="both"/>
        <w:rPr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С.Л. </w:t>
      </w:r>
      <w:r w:rsidRPr="0064530F">
        <w:rPr>
          <w:rFonts w:ascii="Times New Roman" w:hAnsi="Times New Roman"/>
          <w:sz w:val="26"/>
          <w:szCs w:val="26"/>
        </w:rPr>
        <w:t>Буйлова</w:t>
      </w:r>
    </w:p>
    <w:p w:rsidR="005C16C5" w:rsidRPr="003C2569"/>
    <w:sectPr w:rsidSect="0064530F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F"/>
    <w:rsid w:val="003032B4"/>
    <w:rsid w:val="003C2569"/>
    <w:rsid w:val="005C16C5"/>
    <w:rsid w:val="006249B9"/>
    <w:rsid w:val="0064530F"/>
    <w:rsid w:val="007E44CF"/>
    <w:rsid w:val="00B5227B"/>
    <w:rsid w:val="00D51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C25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