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87044">
      <w:pPr>
        <w:jc w:val="right"/>
      </w:pPr>
      <w:r>
        <w:t xml:space="preserve">         Дело № 2-84-80/2020</w:t>
      </w:r>
    </w:p>
    <w:p w:rsidR="00A77B3E" w:rsidP="00D87044">
      <w:pPr>
        <w:jc w:val="right"/>
      </w:pPr>
      <w:r>
        <w:t>УИД-91MS0084-01-2020-000178-57</w:t>
      </w:r>
    </w:p>
    <w:p w:rsidR="00A77B3E"/>
    <w:p w:rsidR="00A77B3E" w:rsidP="00D87044">
      <w:pPr>
        <w:jc w:val="center"/>
      </w:pPr>
      <w:r>
        <w:t>ЗАОЧНОЕ  РЕШЕНИЕ</w:t>
      </w:r>
    </w:p>
    <w:p w:rsidR="00A77B3E" w:rsidP="00D87044">
      <w:pPr>
        <w:jc w:val="center"/>
      </w:pPr>
      <w:r>
        <w:t>Именем Российской Федерации</w:t>
      </w:r>
    </w:p>
    <w:p w:rsidR="00A77B3E" w:rsidP="00D87044">
      <w:pPr>
        <w:jc w:val="center"/>
      </w:pPr>
      <w:r>
        <w:t>резолютивная часть</w:t>
      </w:r>
    </w:p>
    <w:p w:rsidR="00A77B3E" w:rsidP="00D87044">
      <w:pPr>
        <w:jc w:val="center"/>
      </w:pPr>
    </w:p>
    <w:p w:rsidR="00A77B3E" w:rsidP="00D87044">
      <w:pPr>
        <w:ind w:firstLine="720"/>
        <w:jc w:val="both"/>
      </w:pPr>
      <w:r>
        <w:t xml:space="preserve">03 июня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 w:rsidP="00D87044">
      <w:pPr>
        <w:jc w:val="both"/>
      </w:pPr>
    </w:p>
    <w:p w:rsidR="00A77B3E" w:rsidP="00D87044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</w:t>
      </w:r>
    </w:p>
    <w:p w:rsidR="00A77B3E" w:rsidP="00D87044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судебн</w:t>
      </w:r>
      <w:r>
        <w:t xml:space="preserve">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д.1А) гражданское дело по иску ПАО СК «</w:t>
      </w:r>
      <w:r>
        <w:t>Росгосстрах</w:t>
      </w:r>
      <w:r>
        <w:t xml:space="preserve">» </w:t>
      </w:r>
      <w:r>
        <w:t>к Дроздову А.М.</w:t>
      </w:r>
      <w:r>
        <w:t xml:space="preserve"> о возмещении ущерба в порядке регресса </w:t>
      </w:r>
      <w:r>
        <w:t>и ра</w:t>
      </w:r>
      <w:r>
        <w:t xml:space="preserve">сходов по уплате государственной пошлины, </w:t>
      </w:r>
      <w:r>
        <w:br/>
      </w:r>
      <w:r>
        <w:t>3-е лицо – ГУП «МОСГОРТРАНС»,</w:t>
      </w:r>
    </w:p>
    <w:p w:rsidR="00A77B3E" w:rsidP="00D87044">
      <w:pPr>
        <w:jc w:val="both"/>
      </w:pPr>
      <w:r>
        <w:t xml:space="preserve"> </w:t>
      </w:r>
    </w:p>
    <w:p w:rsidR="00A77B3E" w:rsidP="00D87044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/>
    <w:p w:rsidR="00A77B3E" w:rsidP="00D87044">
      <w:pPr>
        <w:jc w:val="center"/>
      </w:pPr>
      <w:r>
        <w:t>решил:</w:t>
      </w:r>
    </w:p>
    <w:p w:rsidR="00A77B3E"/>
    <w:p w:rsidR="00A77B3E" w:rsidP="00D87044">
      <w:pPr>
        <w:ind w:firstLine="720"/>
        <w:jc w:val="both"/>
      </w:pPr>
      <w:r>
        <w:t>исковые требования ПАО СК «</w:t>
      </w:r>
      <w:r>
        <w:t>Росгосстрах</w:t>
      </w:r>
      <w:r>
        <w:t>» к Дроздову А.М.</w:t>
      </w:r>
      <w:r>
        <w:t xml:space="preserve"> о возмещении ущерба в порядке регресса и расходов по уплате государственной пошлины, </w:t>
      </w:r>
      <w:r>
        <w:br/>
      </w:r>
      <w:r>
        <w:t xml:space="preserve">3-е лицо – ГУП «МОСГОРТРАНС», – удовлетворить. </w:t>
      </w:r>
    </w:p>
    <w:p w:rsidR="00A77B3E" w:rsidP="00D87044">
      <w:pPr>
        <w:ind w:firstLine="720"/>
        <w:jc w:val="both"/>
      </w:pPr>
      <w:r>
        <w:t>Взыскать с Дроздова А.М.</w:t>
      </w:r>
      <w:r>
        <w:t xml:space="preserve">, паспортные данные, </w:t>
      </w:r>
      <w:r>
        <w:t>в пользу ПАО СК «</w:t>
      </w:r>
      <w:r>
        <w:t>Росгосстрах</w:t>
      </w:r>
      <w:r>
        <w:t>» сумму произведенного страхового</w:t>
      </w:r>
      <w:r>
        <w:t xml:space="preserve"> возмещения </w:t>
      </w:r>
      <w:r>
        <w:t xml:space="preserve">в порядке регресса </w:t>
      </w:r>
      <w:r>
        <w:br/>
      </w:r>
      <w:r>
        <w:t xml:space="preserve">в размере 7500,00 рублей, расходы по уплате государственной пошлины в размере 400,00 рублей, </w:t>
      </w:r>
      <w:r>
        <w:t xml:space="preserve">на реквизиты: ИНН: телефон; КПП: телефон; </w:t>
      </w:r>
      <w:r>
        <w:br/>
      </w:r>
      <w:r>
        <w:t>р</w:t>
      </w:r>
      <w:r>
        <w:t>/с: номер</w:t>
      </w:r>
      <w:r>
        <w:t xml:space="preserve">; наименование организации адрес; </w:t>
      </w:r>
      <w:r>
        <w:br/>
      </w:r>
      <w:r>
        <w:t>к/с: номер</w:t>
      </w:r>
      <w:r>
        <w:t xml:space="preserve">; </w:t>
      </w:r>
      <w:r>
        <w:t>БИК: телефон; получатель: ПАО СК «</w:t>
      </w:r>
      <w:r>
        <w:t>Росгосстрах</w:t>
      </w:r>
      <w:r>
        <w:t xml:space="preserve">», назначение платежа: по делу № 0017267126, </w:t>
      </w:r>
      <w:r>
        <w:t>а всего взыскать 7900 (семь тысяч девятьсот) рублей 00 коп.</w:t>
      </w:r>
    </w:p>
    <w:p w:rsidR="00A77B3E" w:rsidP="00D87044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</w:t>
      </w:r>
      <w:r>
        <w:t>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</w:t>
      </w:r>
      <w:r>
        <w:t xml:space="preserve">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br/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D87044">
      <w:pPr>
        <w:ind w:firstLine="720"/>
        <w:jc w:val="both"/>
      </w:pPr>
      <w:r>
        <w:t>Разъяснить ответчику пра</w:t>
      </w:r>
      <w:r>
        <w:t xml:space="preserve">во на подачу мировому судье судебного участка </w:t>
      </w:r>
      <w:r>
        <w:br/>
      </w:r>
      <w:r>
        <w:t xml:space="preserve">№ 84 Советского судебного района (Советский муниципальный район) Республики Крым заявления об отмене заочного решения в течение семи дней </w:t>
      </w:r>
      <w:r>
        <w:t>со дня вручения копии этого решения.</w:t>
      </w:r>
    </w:p>
    <w:p w:rsidR="00A77B3E" w:rsidP="00D87044">
      <w:pPr>
        <w:ind w:firstLine="720"/>
        <w:jc w:val="both"/>
      </w:pPr>
      <w:r>
        <w:t>Заочное решение может</w:t>
      </w:r>
      <w:r>
        <w:t xml:space="preserve"> быть обжаловано ответчиком в апелляционном порядке в течение одного месяца со дня вынесения определения суда об отказе </w:t>
      </w:r>
    </w:p>
    <w:p w:rsidR="00A77B3E" w:rsidP="00D87044">
      <w:pPr>
        <w:jc w:val="both"/>
      </w:pPr>
      <w:r>
        <w:t>в удовлетворении заявления об отмене этого решения суда в Советский районный суд Республики Крым через мирового судью судебного участка</w:t>
      </w:r>
      <w:r>
        <w:t xml:space="preserve"> № 84 Советского судебного района (Советский муниципальный район) Республики Крым. </w:t>
      </w:r>
    </w:p>
    <w:p w:rsidR="00A77B3E" w:rsidP="00D87044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</w:t>
      </w:r>
      <w:r>
        <w:t xml:space="preserve">ие суда может быть обжаловано </w:t>
      </w:r>
    </w:p>
    <w:p w:rsidR="00A77B3E" w:rsidP="00D87044">
      <w:pPr>
        <w:jc w:val="both"/>
      </w:pPr>
      <w:r>
        <w:t xml:space="preserve"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</w:t>
      </w:r>
      <w:r>
        <w:t>по истечении ср</w:t>
      </w:r>
      <w:r>
        <w:t xml:space="preserve">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D87044">
      <w:pPr>
        <w:jc w:val="both"/>
      </w:pPr>
    </w:p>
    <w:p w:rsidR="00A77B3E" w:rsidP="00D87044">
      <w:pPr>
        <w:ind w:firstLine="720"/>
        <w:jc w:val="both"/>
      </w:pPr>
      <w:r>
        <w:t>Мировой судья</w:t>
      </w:r>
      <w:r>
        <w:tab/>
      </w:r>
      <w:r>
        <w:tab/>
        <w:t xml:space="preserve">       </w:t>
      </w:r>
      <w:r>
        <w:tab/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D87044">
      <w:pPr>
        <w:jc w:val="both"/>
      </w:pPr>
    </w:p>
    <w:sectPr w:rsidSect="003F5AF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AFA"/>
    <w:rsid w:val="003F5AFA"/>
    <w:rsid w:val="00A77B3E"/>
    <w:rsid w:val="00D870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