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2-84-102/2024</w:t>
      </w:r>
    </w:p>
    <w:p w:rsidR="00A77B3E">
      <w:r>
        <w:t>УИД 91MS0084-01-2024-000190-50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29 февраля 2024 года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Консуловой Людмилы Андреевны - Налбандян Раджа Валериковича к Кудрик Анне Леонидовне о взыскании денежных средств по расписке,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удовлетворить.</w:t>
      </w:r>
    </w:p>
    <w:p w:rsidR="00A77B3E">
      <w:r>
        <w:t>Взыскать с Кудрик Анны Леонидовны, (ИНН: ...), в пользу фио (ИНН: ...) задолженность по расписке от дата на сумму сумма, проценты за нарушение срока оплаты долга в размере сумма, а также расходы по оплате государственной пошлины в размере сумма, а всего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