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2-84-112/2025</w:t>
      </w:r>
    </w:p>
    <w:p w:rsidR="00A77B3E">
      <w:r>
        <w:t>УИД 91MS0084-01-2025-000202-65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/>
    <w:p w:rsidR="00A77B3E">
      <w:r>
        <w:t>(резолютивная часть)</w:t>
      </w:r>
    </w:p>
    <w:p w:rsidR="00A77B3E">
      <w:r>
        <w:t>04 марта 2025 года                                                               пгт. Советский</w:t>
      </w:r>
    </w:p>
    <w:p w:rsidR="00A77B3E">
      <w:r>
        <w:t>Судебный участок №84 Советского судебного района (Советский муниципальный район) Республики Крым в составе:</w:t>
      </w:r>
    </w:p>
    <w:p w:rsidR="00A77B3E">
      <w:r>
        <w:t xml:space="preserve">Председательствующего              - мирового судьи Калинченко В.А., </w:t>
      </w:r>
    </w:p>
    <w:p w:rsidR="00A77B3E">
      <w:r>
        <w:t>при секретаре                                - Дроновой Л.Л.,</w:t>
      </w:r>
    </w:p>
    <w:p w:rsidR="00A77B3E">
      <w:r>
        <w:t>рассмотрев в открытом судебном заседании гражданское дело по иску представителя ООО ПКО «Экспресс Коллекшн» к Москалюку Дмитрию Сергеевичу о взыскании задолженности по договору займа,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>
      <w:r>
        <w:t>исковое заявление удовлетворить. Взыскать с Москалюка Дмитрия Сергеевича (паспортные данные) в пользу ООО ПКО «Экспресс Коллекшн» (ИНН: 1831167427) задолженность по договору займа №Z391528774402 от дата за период с дата по дата в размере сумма, а так же расходы по оплате государственной пошлины в размере сумма, а всего взыскать сумма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 xml:space="preserve">Мировой судья </w:t>
        <w:tab/>
        <w:tab/>
        <w:tab/>
        <w:tab/>
        <w:tab/>
        <w:tab/>
        <w:tab/>
        <w:t>фио</w:t>
      </w:r>
    </w:p>
    <w:p w:rsidR="00A77B3E">
      <w:r>
        <w:t>Секретарь</w:t>
        <w:tab/>
        <w:tab/>
        <w:tab/>
        <w:tab/>
        <w:tab/>
        <w:tab/>
        <w:tab/>
        <w:tab/>
        <w:t>фио</w:t>
      </w:r>
    </w:p>
    <w:p w:rsidR="00A77B3E">
      <w:r>
        <w:t>Решение суда не вступило в законную силу. Оригинал резолютивной части решения подшит в гражданское дело №2-84-112/2025 и находится в производстве мирового судьи судебного участка №84 Советского судебного района (адрес) адрес.</w:t>
      </w:r>
    </w:p>
    <w:p w:rsidR="00A77B3E">
      <w:r>
        <w:t xml:space="preserve">Мировой судья </w:t>
        <w:tab/>
        <w:tab/>
        <w:tab/>
        <w:tab/>
        <w:tab/>
        <w:tab/>
        <w:tab/>
        <w:t>фио</w:t>
      </w:r>
    </w:p>
    <w:p w:rsidR="00A77B3E">
      <w:r>
        <w:t>Секретарь</w:t>
        <w:tab/>
        <w:tab/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