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F4C18">
      <w:pPr>
        <w:jc w:val="right"/>
      </w:pPr>
      <w:r>
        <w:t xml:space="preserve">      Дело № 2-84-148/2020</w:t>
      </w:r>
    </w:p>
    <w:p w:rsidR="00A77B3E"/>
    <w:p w:rsidR="00A77B3E" w:rsidP="00FF4C18">
      <w:pPr>
        <w:jc w:val="center"/>
      </w:pPr>
      <w:r>
        <w:t>ЗАОЧНОЕ   РЕШЕНИЕ</w:t>
      </w:r>
    </w:p>
    <w:p w:rsidR="00A77B3E" w:rsidP="00FF4C18">
      <w:pPr>
        <w:jc w:val="center"/>
      </w:pPr>
      <w:r>
        <w:t>Именем Российской Федерации</w:t>
      </w:r>
    </w:p>
    <w:p w:rsidR="00A77B3E" w:rsidP="00FF4C18">
      <w:pPr>
        <w:jc w:val="center"/>
      </w:pPr>
      <w:r>
        <w:t>резолютивная часть</w:t>
      </w:r>
    </w:p>
    <w:p w:rsidR="00A77B3E"/>
    <w:p w:rsidR="00A77B3E">
      <w:r>
        <w:t xml:space="preserve">       21 июля 2020 года </w:t>
      </w:r>
      <w:r>
        <w:tab/>
      </w:r>
      <w:r>
        <w:tab/>
        <w:t xml:space="preserve">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FF4C18">
      <w:pPr>
        <w:jc w:val="both"/>
      </w:pPr>
      <w:r>
        <w:t xml:space="preserve">            Мировой судья судебного участка № 84 Советского судебного района </w:t>
      </w:r>
    </w:p>
    <w:p w:rsidR="00A77B3E" w:rsidP="00FF4C18">
      <w:pPr>
        <w:jc w:val="both"/>
      </w:pPr>
      <w:r>
        <w:t xml:space="preserve">(Советский муниципальный район) Республики Крым Елецких Е.Н., при секретаре судебного заседания </w:t>
      </w:r>
      <w:r>
        <w:t>Непритимовой</w:t>
      </w:r>
      <w:r>
        <w:t xml:space="preserve"> Д.С., </w:t>
      </w:r>
    </w:p>
    <w:p w:rsidR="00A77B3E" w:rsidP="00FF4C18">
      <w:pPr>
        <w:jc w:val="both"/>
      </w:pPr>
      <w:r>
        <w:t xml:space="preserve">          </w:t>
      </w:r>
      <w:r>
        <w:t xml:space="preserve">рассмотрев в открытом судебном заседании в 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                        д. 1А) гражданское дело по иску Общества с ограниченной ответственностью </w:t>
      </w:r>
      <w:r>
        <w:t>микрокредитной</w:t>
      </w:r>
      <w:r>
        <w:t xml:space="preserve"> компании «Джерси» к Галкину С</w:t>
      </w:r>
      <w:r w:rsidR="004D7D23">
        <w:t>.</w:t>
      </w:r>
      <w:r>
        <w:t>Ю</w:t>
      </w:r>
      <w:r w:rsidR="004D7D23">
        <w:t>.</w:t>
      </w:r>
      <w:r>
        <w:t xml:space="preserve"> о взыскании задолженности по договору денежного займа  с процентами и расходов по уплате государственной пошлины, </w:t>
      </w:r>
    </w:p>
    <w:p w:rsidR="00A77B3E" w:rsidP="00FF4C18">
      <w:pPr>
        <w:jc w:val="both"/>
      </w:pPr>
      <w:r>
        <w:t xml:space="preserve">          руководствуясь ст.ст. 196-199, 233-235, 237 Гражданского процессуального кодекса Российской Федерации,</w:t>
      </w:r>
    </w:p>
    <w:p w:rsidR="00A77B3E" w:rsidP="00FF4C18">
      <w:pPr>
        <w:jc w:val="center"/>
      </w:pPr>
      <w:r>
        <w:t>решил:</w:t>
      </w:r>
    </w:p>
    <w:p w:rsidR="00A77B3E"/>
    <w:p w:rsidR="00A77B3E" w:rsidP="00FF4C18">
      <w:pPr>
        <w:jc w:val="both"/>
      </w:pPr>
      <w:r>
        <w:t xml:space="preserve">         исковые требования Общества с ограниченной ответственностью </w:t>
      </w:r>
      <w:r>
        <w:t>микрокредитной</w:t>
      </w:r>
      <w:r>
        <w:t xml:space="preserve"> компании «Джерси» к Галкину С. Ю. о взыскании задолженности по договору денежного займа с процентами и расходов по уплате государственной пошлины, – удовлетворить. </w:t>
      </w:r>
    </w:p>
    <w:p w:rsidR="00A77B3E" w:rsidP="00FF4C18">
      <w:pPr>
        <w:jc w:val="both"/>
      </w:pPr>
      <w:r>
        <w:t xml:space="preserve">         Взыскать с Галкина С. Ю., паспортные данные анкетные данные, в пользу Общества с ограниченной ответственностью </w:t>
      </w:r>
      <w:r>
        <w:t>микрокредитной</w:t>
      </w:r>
      <w:r>
        <w:t xml:space="preserve"> наименование организации задолженность по договору денежного займа с процентами №  изъято </w:t>
      </w:r>
      <w:r>
        <w:t>от</w:t>
      </w:r>
      <w:r>
        <w:t xml:space="preserve"> </w:t>
      </w:r>
      <w:r>
        <w:t>дата</w:t>
      </w:r>
      <w:r>
        <w:t xml:space="preserve"> в размере 10200,00 рублей, в том числе: основной долг в размере 3000,00 рублей, проценты за пользование суммой займа – 7200,00 рублей; расходы                           по уплате государственной пошлины в размере 408,00 рублей, а всего взыскать 10608 (десять тысяч шестьсот восемь) рублей 00 коп.</w:t>
      </w:r>
    </w:p>
    <w:p w:rsidR="00A77B3E" w:rsidP="00FF4C18">
      <w:pPr>
        <w:jc w:val="both"/>
      </w:pPr>
      <w:r>
        <w:t xml:space="preserve">          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</w:p>
    <w:p w:rsidR="00A77B3E" w:rsidP="00FF4C18">
      <w:pPr>
        <w:jc w:val="both"/>
      </w:pP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FF4C18">
      <w:pPr>
        <w:jc w:val="both"/>
      </w:pPr>
      <w:r>
        <w:t xml:space="preserve">           Разъяснить ответчику право на подачу мировому судье судебного участка               № 84 Советского судебного района (Советский муниципальный район) Республики Крым заявления об отмене заочного решения в течение семи дней  со дня вручения копии этого решения.</w:t>
      </w:r>
    </w:p>
    <w:p w:rsidR="00A77B3E" w:rsidP="00FF4C18">
      <w:pPr>
        <w:jc w:val="both"/>
      </w:pPr>
      <w:r>
        <w:t xml:space="preserve">            Заочное решение может быть обжаловано ответчиком в апелляционном порядке в течение одного месяца со дня вынесения определения суда об отказе </w:t>
      </w:r>
    </w:p>
    <w:p w:rsidR="00A77B3E" w:rsidP="00FF4C18">
      <w:pPr>
        <w:jc w:val="both"/>
      </w:pPr>
      <w:r>
        <w:t xml:space="preserve">в удовлетворении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FF4C18">
      <w:pPr>
        <w:jc w:val="both"/>
      </w:pPr>
      <w:r>
        <w:t xml:space="preserve">           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    об отказе в удовлетворении этого заявления.</w:t>
      </w:r>
    </w:p>
    <w:p w:rsidR="00A77B3E"/>
    <w:p w:rsidR="00A77B3E">
      <w:r>
        <w:t xml:space="preserve">          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 w:rsidSect="00E179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98F"/>
    <w:rsid w:val="004D7D23"/>
    <w:rsid w:val="0076609B"/>
    <w:rsid w:val="00A77B3E"/>
    <w:rsid w:val="00E1798F"/>
    <w:rsid w:val="00FF4C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9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