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F107D">
      <w:pPr>
        <w:jc w:val="right"/>
      </w:pPr>
      <w:r>
        <w:t>Дело № 2-84-408/2022</w:t>
      </w:r>
    </w:p>
    <w:p w:rsidR="00A77B3E" w:rsidP="00DF107D">
      <w:pPr>
        <w:jc w:val="right"/>
      </w:pPr>
      <w:r>
        <w:t>УИД 91MS0084-01-2022-000709-48</w:t>
      </w:r>
    </w:p>
    <w:p w:rsidR="00A77B3E"/>
    <w:p w:rsidR="00A77B3E" w:rsidP="00DF107D">
      <w:pPr>
        <w:jc w:val="center"/>
      </w:pPr>
      <w:r>
        <w:t>Р Е Ш Е Н И Е</w:t>
      </w:r>
    </w:p>
    <w:p w:rsidR="00A77B3E" w:rsidP="00DF107D">
      <w:pPr>
        <w:jc w:val="center"/>
      </w:pPr>
      <w:r>
        <w:t>ИМЕНЕМ РОССИЙСКОЙ ФЕДЕРАЦИИ</w:t>
      </w:r>
    </w:p>
    <w:p w:rsidR="00A77B3E" w:rsidP="00DF107D">
      <w:pPr>
        <w:jc w:val="center"/>
      </w:pPr>
      <w:r>
        <w:t>(резолютивная часть)</w:t>
      </w:r>
    </w:p>
    <w:p w:rsidR="00A77B3E"/>
    <w:p w:rsidR="00A77B3E" w:rsidP="00DF107D">
      <w:pPr>
        <w:jc w:val="both"/>
      </w:pPr>
      <w:r>
        <w:t xml:space="preserve">           </w:t>
      </w:r>
      <w:r>
        <w:t xml:space="preserve">2 августа 2022 года                                                                     </w:t>
      </w:r>
      <w:r>
        <w:t>пгт</w:t>
      </w:r>
      <w:r>
        <w:t>. Советский</w:t>
      </w:r>
    </w:p>
    <w:p w:rsidR="00A77B3E" w:rsidP="00DF107D">
      <w:pPr>
        <w:jc w:val="both"/>
      </w:pPr>
      <w:r>
        <w:t xml:space="preserve">            </w:t>
      </w:r>
      <w:r>
        <w:t xml:space="preserve">Мировой судья судебного участка </w:t>
      </w:r>
      <w:r>
        <w:t xml:space="preserve">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>,</w:t>
      </w:r>
    </w:p>
    <w:p w:rsidR="00A77B3E" w:rsidP="00DF107D">
      <w:pPr>
        <w:jc w:val="both"/>
      </w:pPr>
      <w:r>
        <w:t xml:space="preserve">рассмотрев в открытом судебном заседании гражданское дело по иску      </w:t>
      </w:r>
      <w:r>
        <w:t>Государственного учреждения – Отделения Пенсионного фонда Российской Федер</w:t>
      </w:r>
      <w:r>
        <w:t xml:space="preserve">ации по Республике Крым к </w:t>
      </w:r>
      <w:r>
        <w:t>Горбатюк</w:t>
      </w:r>
      <w:r>
        <w:t xml:space="preserve"> Любови </w:t>
      </w:r>
      <w:r>
        <w:t>Ивановне</w:t>
      </w:r>
      <w:r>
        <w:t xml:space="preserve"> о взыскании сумм незаконно полученной федеральной социальной доплаты к пенсии,</w:t>
      </w:r>
    </w:p>
    <w:p w:rsidR="00A77B3E" w:rsidP="00DF107D">
      <w:pPr>
        <w:jc w:val="both"/>
      </w:pPr>
      <w:r>
        <w:t>Руководствуясь ст. ст. 196-199 ГПК РФ, мировой судья,</w:t>
      </w:r>
    </w:p>
    <w:p w:rsidR="00A77B3E" w:rsidP="00DF107D">
      <w:pPr>
        <w:jc w:val="both"/>
      </w:pPr>
    </w:p>
    <w:p w:rsidR="00A77B3E" w:rsidP="00DF107D">
      <w:pPr>
        <w:jc w:val="center"/>
      </w:pPr>
      <w:r>
        <w:t>р е ш и л:</w:t>
      </w:r>
    </w:p>
    <w:p w:rsidR="00A77B3E" w:rsidP="00DF107D">
      <w:pPr>
        <w:jc w:val="both"/>
      </w:pPr>
    </w:p>
    <w:p w:rsidR="00A77B3E" w:rsidP="00DF107D">
      <w:pPr>
        <w:jc w:val="both"/>
      </w:pPr>
      <w:r>
        <w:t xml:space="preserve">            </w:t>
      </w:r>
      <w:r>
        <w:t xml:space="preserve">иск удовлетворить. Взыскать с </w:t>
      </w:r>
      <w:r>
        <w:t>Горбатюк</w:t>
      </w:r>
      <w:r>
        <w:t xml:space="preserve"> Любови Ивановне в по</w:t>
      </w:r>
      <w:r>
        <w:t>льзу Государственного учреждения – Отделения Пенсионного фонда Российской Федерации по Республике Крым сумму незаконно полученной федеральной социальной доплаты к пенсии за период с дата по дата в размере 5 727 (пять тысяч семьсот двадцать семь) руб. 80 ко</w:t>
      </w:r>
      <w:r>
        <w:t xml:space="preserve">п., а также взыскать расходы по уплате государственной пошлины в доход государства в размере 400 руб. 00 коп. </w:t>
      </w:r>
    </w:p>
    <w:p w:rsidR="00A77B3E" w:rsidP="00DF107D">
      <w:pPr>
        <w:jc w:val="both"/>
      </w:pPr>
      <w:r>
        <w:t xml:space="preserve">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</w:t>
      </w:r>
      <w:r>
        <w:t xml:space="preserve">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</w:t>
      </w:r>
      <w:r>
        <w:t>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F107D">
      <w:pPr>
        <w:jc w:val="both"/>
      </w:pPr>
      <w:r>
        <w:t xml:space="preserve">          </w:t>
      </w:r>
      <w:r>
        <w:t>Решение может быть обжаловано в ап</w:t>
      </w:r>
      <w:r>
        <w:t>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DF107D">
      <w:pPr>
        <w:jc w:val="both"/>
      </w:pPr>
    </w:p>
    <w:p w:rsidR="00A77B3E" w:rsidP="00DF107D">
      <w:pPr>
        <w:jc w:val="both"/>
      </w:pPr>
      <w:r>
        <w:t xml:space="preserve">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7D"/>
    <w:rsid w:val="00A77B3E"/>
    <w:rsid w:val="00DF1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