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2-84-625/2024</w:t>
      </w:r>
    </w:p>
    <w:p w:rsidR="00A77B3E">
      <w:r>
        <w:t>УИД 66MS0029-телефон-телефон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27 августа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судебного заседания Дроновой Л.Л.,</w:t>
      </w:r>
    </w:p>
    <w:p w:rsidR="00A77B3E">
      <w:r>
        <w:t xml:space="preserve">рассмотрев в открытом судебном заседании гражданское дело по иску Каратаева </w:t>
      </w:r>
      <w:r>
        <w:t>Андрея Викторовича к Соловьевой Людмиле Романовне о взыскании суммы неосновательного обогащения,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Соловьевой Людмилы Романовны, паспортные данные, в пользу </w:t>
      </w:r>
      <w:r>
        <w:t>фио</w:t>
      </w:r>
      <w:r>
        <w:t xml:space="preserve"> </w:t>
      </w:r>
      <w:r>
        <w:t>(СНИЛС телефон ...), сумму неосновательного обогащения в размере 19 900, 00 руб., проценты за пользование чужими денежными средствами  согласно правилам ст. 395 ГК РФ в размере 1 974,78 руб., расходы на оплату юридических услуг в размере 10 000,00 руб., ра</w:t>
      </w:r>
      <w:r>
        <w:t>сходы по оплате государственной пошлины в размере 802,47 руб., а всего взыскать 32 677 руб. (тридцать две тысячи шестьсот семьдесят семь рублей) 52 коп.</w:t>
      </w:r>
    </w:p>
    <w:p w:rsidR="00A77B3E">
      <w:r>
        <w:t>Разъяснить сторонам, положения ч. 4 ст. 199 ГПК РФ, согласно которой мотивированное решение суда по рас</w:t>
      </w:r>
      <w:r>
        <w:t>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</w:t>
      </w:r>
      <w:r>
        <w:t>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>
        <w:t>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 w:rsidP="000F57A3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3"/>
    <w:rsid w:val="000F57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