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2-84-640/2024</w:t>
      </w:r>
    </w:p>
    <w:p w:rsidR="00A77B3E">
      <w:r>
        <w:t>УИД 91MS0084-01-2024-001191-89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29 августа 2024 года                                                               пгт. Советский</w:t>
      </w:r>
    </w:p>
    <w:p w:rsidR="00A77B3E">
      <w:r>
        <w:t xml:space="preserve">Судебный участок №84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</w:t>
      </w:r>
      <w:r>
        <w:t xml:space="preserve">ское дело по иску представителя ООО ПКО «АйДи Коллект» к </w:t>
      </w:r>
      <w:r>
        <w:t>Москалюку</w:t>
      </w:r>
      <w:r>
        <w:t xml:space="preserve">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исковое заявление удовлетворить. Взыскать с </w:t>
      </w:r>
      <w:r>
        <w:t>Москалюка</w:t>
      </w:r>
      <w:r>
        <w:t xml:space="preserve"> Дмитр</w:t>
      </w:r>
      <w:r>
        <w:t xml:space="preserve">ия Сергеевича (паспортные данные) в пользу ООО ПКО «АйДи Коллект» (ИНН: ...) задолженность по договору займа №... за период с дата по дата в размере сумма, а так же расходы по оплате государственной пошлины в размере сумма, а всего взыскать сумма </w:t>
      </w:r>
    </w:p>
    <w:p w:rsidR="00A77B3E">
      <w:r>
        <w:t>Разъясни</w:t>
      </w:r>
      <w:r>
        <w:t>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</w:t>
      </w:r>
      <w:r>
        <w:t>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</w:t>
      </w:r>
      <w:r>
        <w:t xml:space="preserve">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</w:t>
      </w:r>
      <w:r>
        <w:t>алобы в Советский районный суд адрес через мирового судью.</w:t>
      </w:r>
    </w:p>
    <w:p w:rsidR="00A77B3E" w:rsidP="00DA2D91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91"/>
    <w:rsid w:val="00A77B3E"/>
    <w:rsid w:val="00DA2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