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2-84-919/2024</w:t>
      </w:r>
    </w:p>
    <w:p w:rsidR="00A77B3E">
      <w:r>
        <w:t>УИД 91MS0084-01-2024-001812-69</w:t>
      </w:r>
    </w:p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12 ноября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- Дроновой Л.Л., </w:t>
      </w:r>
    </w:p>
    <w:p w:rsidR="00A77B3E">
      <w:r>
        <w:t>с участием: помощника прокурора - Селезнева В.В.,</w:t>
      </w:r>
    </w:p>
    <w:p w:rsidR="00A77B3E">
      <w:r>
        <w:t>рассмотрев в открытом судебном заседании гра</w:t>
      </w:r>
      <w:r>
        <w:t>жданское дело по иску прокурора Советского района Республики Крым в интересах Российской Федерации в лице Территориального фонда обязательного медицинского страхования Республики Крым к Индрушисту Юрию Анатольевичу, третьи лица: ГБУЗ РК «Советская районная</w:t>
      </w:r>
      <w:r>
        <w:t xml:space="preserve"> больница», ГБУЗ РК «Крымский республиканский центр катастроф и скорой медицинской помощи» о возмещении средств, затраченных на лечение потерпевшего,</w:t>
      </w:r>
    </w:p>
    <w:p w:rsidR="00A77B3E">
      <w:r>
        <w:t>Руководствуясь ст. ст. 196-199 ГПК РФ, мировой судья,</w:t>
      </w:r>
    </w:p>
    <w:p w:rsidR="00A77B3E">
      <w:r>
        <w:t>р е ш и л:</w:t>
      </w:r>
    </w:p>
    <w:p w:rsidR="00A77B3E">
      <w:r>
        <w:t>исковое заявление удовлетворить. Взыскать</w:t>
      </w:r>
      <w:r>
        <w:t xml:space="preserve"> с Индрушиста Юрия Анатольевича, паспортные данные ОВМ ОМВД России по адрес, код подразделения телефон, в пользу Российской Федерации в лице Территориального фонда обязательного медицинского страхования адрес, (ОГРН 1149102012840), денежные средства в разм</w:t>
      </w:r>
      <w:r>
        <w:t>ере сумма затраченных на лечение фио.</w:t>
      </w:r>
    </w:p>
    <w:p w:rsidR="00A77B3E">
      <w:r>
        <w:t xml:space="preserve">Взыскать с фио, паспортные данные ОВМ ОМВД России по адрес, код подразделения телефон, в бюджет муниципального образования адрес расходы по оплате государственной пошлины в размере сумма </w:t>
      </w:r>
    </w:p>
    <w:p w:rsidR="00A77B3E">
      <w:r>
        <w:t>Разъяснить сторонам, положения</w:t>
      </w:r>
      <w:r>
        <w:t xml:space="preserve">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</w:t>
      </w:r>
      <w:r>
        <w:t>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</w:t>
      </w:r>
      <w:r>
        <w:t>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 Советского судебного района (адрес) адрес заявления об отмене заочного решения в течение семи дней со</w:t>
      </w:r>
      <w:r>
        <w:t xml:space="preserve">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</w:t>
      </w:r>
      <w:r>
        <w:t xml:space="preserve">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t>порядке в Советский районный суд адрес через мирового су</w:t>
      </w:r>
      <w:r>
        <w:t>дью судебного участка №84 Советского судебного района (адрес) адрес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</w:t>
      </w:r>
      <w:r>
        <w:t>еделения суда об отказе в удовлетворении этого заявления.</w:t>
      </w:r>
    </w:p>
    <w:p w:rsidR="00A77B3E" w:rsidP="00AC08D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DF"/>
    <w:rsid w:val="00A77B3E"/>
    <w:rsid w:val="00AC0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