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№2-85-009/2023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 02 февраля 2023 года                                                                        адрес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  Исполняющий обязанности мирового судьи судебного участка №85 </w:t>
      </w:r>
      <w:r>
        <w:t>Судакского</w:t>
      </w:r>
      <w:r>
        <w:t xml:space="preserve"> судебного района адрес Мировой судья судебного участка № 86 </w:t>
      </w:r>
      <w:r>
        <w:t>Судакского</w:t>
      </w:r>
      <w:r>
        <w:t xml:space="preserve"> судебного района (городской адре</w:t>
      </w:r>
      <w:r>
        <w:t xml:space="preserve">с) адрес                                                           Сологуб Л.В., </w:t>
      </w:r>
    </w:p>
    <w:p w:rsidR="00A77B3E">
      <w:r>
        <w:t xml:space="preserve"> при секретаре                                                         Муляр А.В., </w:t>
      </w:r>
    </w:p>
    <w:p w:rsidR="00A77B3E"/>
    <w:p w:rsidR="00A77B3E">
      <w:r>
        <w:t xml:space="preserve"> рассмотрев в открытом судебном заседании в помещении судебного участка гражданское дело </w:t>
      </w:r>
      <w:r>
        <w:t xml:space="preserve">по исковому заявлению Общества с ограниченной ответственностью </w:t>
      </w:r>
      <w:r>
        <w:t>микрокредитная</w:t>
      </w:r>
      <w:r>
        <w:t xml:space="preserve"> компания «Центр Денежной Помощи –ДОН» к Елисеевой Светлане Сергеевне о взыскании задолженности по договору займа, расходов по оплате государственной пошлины, расходов на оказание</w:t>
      </w:r>
      <w:r>
        <w:t xml:space="preserve"> юридической помощи,</w:t>
      </w:r>
    </w:p>
    <w:p w:rsidR="00A77B3E">
      <w:r>
        <w:t xml:space="preserve"> </w:t>
      </w:r>
    </w:p>
    <w:p w:rsidR="00A77B3E">
      <w:r>
        <w:t xml:space="preserve">руководствуясь </w:t>
      </w:r>
      <w:r>
        <w:t>ст.ст</w:t>
      </w:r>
      <w:r>
        <w:t xml:space="preserve">. 809, 810, 811 ГК РФ, </w:t>
      </w:r>
      <w:r>
        <w:t>ст.ст</w:t>
      </w:r>
      <w:r>
        <w:t>. 194-199, 233 ГПК РФ, мировой судья</w:t>
      </w:r>
    </w:p>
    <w:p w:rsidR="00A77B3E">
      <w:r>
        <w:t>РЕШИЛ:</w:t>
      </w:r>
    </w:p>
    <w:p w:rsidR="00A77B3E"/>
    <w:p w:rsidR="00A77B3E">
      <w:r>
        <w:t xml:space="preserve">исковые требования Общества с ограниченной ответственностью </w:t>
      </w:r>
      <w:r>
        <w:t>микрокредитная</w:t>
      </w:r>
      <w:r>
        <w:t xml:space="preserve"> компания «Центр Денежной Помощи – ДОН» удовлетворить.</w:t>
      </w:r>
    </w:p>
    <w:p w:rsidR="00A77B3E">
      <w:r>
        <w:t xml:space="preserve">Взыскать с </w:t>
      </w:r>
      <w:r>
        <w:t xml:space="preserve">Елисеевой Светланы Сергеевны, паспортные данные, гражданки Российской Федерации (паспортные данные), зарегистрированной по адресу: адрес, в пользу Общества с ограниченной ответственностью </w:t>
      </w:r>
      <w:r>
        <w:t>микрокредитная</w:t>
      </w:r>
      <w:r>
        <w:t xml:space="preserve"> компания «Центр Денежной Помощи –ДОН»  денежную сумму</w:t>
      </w:r>
      <w:r>
        <w:t xml:space="preserve"> в размере сумма, расходы на оказание юридической помощи - сумма, государственной пошлины -  сумма, а всего взыскать сумма (сумма прописью).</w:t>
      </w:r>
    </w:p>
    <w:p w:rsidR="00A77B3E">
      <w:r>
        <w:t>Реквизиты для перечисления денежных средств: ОГРН 1132932002455, ИНН телефон, КПП телефон, р/с 40701810817009000002</w:t>
      </w:r>
      <w:r>
        <w:t xml:space="preserve">4, </w:t>
      </w:r>
      <w:r>
        <w:t>кор.счет</w:t>
      </w:r>
      <w:r>
        <w:t xml:space="preserve"> 30101810100000000752, БИК телефон, Санкт-Петербургский филиал «Банк СГБ».</w:t>
      </w:r>
    </w:p>
    <w:p w:rsidR="00A77B3E">
      <w:r>
        <w:t xml:space="preserve">Ответчик вправе подать мировому судье судебного участка № 85 </w:t>
      </w:r>
      <w:r>
        <w:t>Судакского</w:t>
      </w:r>
      <w:r>
        <w:t xml:space="preserve"> судебного района адрес заявление об отмене заочного решения в течение 7 дней со дня вручения ему к</w:t>
      </w:r>
      <w:r>
        <w:t>опии этого решения.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</w:t>
      </w:r>
      <w:r>
        <w:t>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</w:t>
      </w:r>
      <w:r>
        <w:t>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Заочное решение может быть обжаловано сторонами в </w:t>
      </w:r>
      <w:r>
        <w:t>Судакский</w:t>
      </w:r>
      <w:r>
        <w:t xml:space="preserve"> городской суд адрес через мирового </w:t>
      </w:r>
      <w:r>
        <w:t xml:space="preserve">судью судебного участка № 85 </w:t>
      </w:r>
      <w:r>
        <w:t>Судакского</w:t>
      </w:r>
      <w:r>
        <w:t xml:space="preserve"> судебного района адрес в течение месяца по истечении срока подачи ответчиком заявления об отмене этого решения суда, а если такое заявление подано, в течение месяца со дня вынесения определения суда об отказе в удовл</w:t>
      </w:r>
      <w:r>
        <w:t>етворении этого заявления.</w:t>
      </w:r>
    </w:p>
    <w:p w:rsidR="00A77B3E"/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Сологуб Л.В.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1D"/>
    <w:rsid w:val="002E20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