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№2-85-039/2023</w:t>
      </w:r>
    </w:p>
    <w:p w:rsidR="00A77B3E">
      <w:r>
        <w:t>УИД: 91MS0085-01-2023-000620</w:t>
      </w:r>
    </w:p>
    <w:p w:rsidR="00A77B3E" w:rsidP="00B04923">
      <w:pPr>
        <w:jc w:val="center"/>
      </w:pPr>
      <w:r>
        <w:t>РЕШЕНИЕ</w:t>
      </w:r>
    </w:p>
    <w:p w:rsidR="00A77B3E" w:rsidP="00B04923">
      <w:pPr>
        <w:jc w:val="center"/>
      </w:pPr>
      <w:r>
        <w:t>ИМЕНЕМ РОССИЙСКОЙ ФЕДЕРАЦИИ</w:t>
      </w:r>
    </w:p>
    <w:p w:rsidR="00A77B3E" w:rsidP="00B04923">
      <w:pPr>
        <w:jc w:val="center"/>
      </w:pPr>
      <w:r>
        <w:t>(резолютивная часть)</w:t>
      </w:r>
    </w:p>
    <w:p w:rsidR="00A77B3E"/>
    <w:p w:rsidR="00A77B3E">
      <w:r>
        <w:t>19 декабря 2023 года                                                                        г.Судак</w:t>
      </w:r>
    </w:p>
    <w:p w:rsidR="00A77B3E"/>
    <w:p w:rsidR="00A77B3E">
      <w:r>
        <w:t xml:space="preserve">Мировой судья судебного участка № 86 Судакского судебного района (городской округ Судак) Республики </w:t>
      </w:r>
      <w:r>
        <w:t>КрымСуходолов</w:t>
      </w:r>
      <w:r>
        <w:t xml:space="preserve"> А.С.,</w:t>
      </w:r>
    </w:p>
    <w:p w:rsidR="00A77B3E">
      <w:r>
        <w:t xml:space="preserve">при помощнике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Дурдыева </w:t>
      </w:r>
      <w:r>
        <w:t>Арслана</w:t>
      </w:r>
      <w:r>
        <w:t xml:space="preserve"> </w:t>
      </w:r>
      <w:r>
        <w:t>Оремурадовича</w:t>
      </w:r>
      <w:r>
        <w:t xml:space="preserve">  к </w:t>
      </w:r>
      <w:r>
        <w:t>Хамайко</w:t>
      </w:r>
      <w:r>
        <w:t xml:space="preserve"> Александру Анатольевичу, третье лицо, не заявляющее самостоятельных требований относительно предмета спора Дурдыева Марина Васильевна о взыскании ущерба, расходов на проведение исследования, расходов по оплате государственной пошлины, расходов на проведение  судебной автотехнической экспертизы, по встречному иску </w:t>
      </w:r>
      <w:r>
        <w:t>Хамайко</w:t>
      </w:r>
      <w:r>
        <w:t xml:space="preserve"> Александра Анатольевича к Дурдыеву </w:t>
      </w:r>
      <w:r>
        <w:t>Арслану</w:t>
      </w:r>
      <w:r>
        <w:t xml:space="preserve"> </w:t>
      </w:r>
      <w:r>
        <w:t>Оремурадовичу</w:t>
      </w:r>
      <w:r>
        <w:t>, Дурдыевой Марине Васильевне о возмещении   ущерба,</w:t>
      </w:r>
    </w:p>
    <w:p w:rsidR="00A77B3E">
      <w:r>
        <w:t xml:space="preserve">руководствуясь </w:t>
      </w:r>
      <w:r>
        <w:t>ст.ст</w:t>
      </w:r>
      <w:r>
        <w:t xml:space="preserve">. 1064,1072 ГК РФ, </w:t>
      </w:r>
      <w:r>
        <w:t>ст.ст</w:t>
      </w:r>
      <w:r>
        <w:t xml:space="preserve">. 88,100, 194-199 ГПК РФ, мировой судья, - </w:t>
      </w:r>
    </w:p>
    <w:p w:rsidR="00A77B3E" w:rsidP="00B04923">
      <w:pPr>
        <w:jc w:val="center"/>
      </w:pPr>
    </w:p>
    <w:p w:rsidR="00A77B3E" w:rsidP="00B04923">
      <w:pPr>
        <w:jc w:val="center"/>
      </w:pPr>
      <w:r>
        <w:t>РЕШИЛ:</w:t>
      </w:r>
    </w:p>
    <w:p w:rsidR="00A77B3E"/>
    <w:p w:rsidR="00A77B3E">
      <w:r>
        <w:t xml:space="preserve">Исковое заявление Дурдыева </w:t>
      </w:r>
      <w:r>
        <w:t>Арслана</w:t>
      </w:r>
      <w:r>
        <w:t xml:space="preserve"> </w:t>
      </w:r>
      <w:r>
        <w:t>Оремурадовича</w:t>
      </w:r>
      <w:r>
        <w:t xml:space="preserve">- удовлетворить. </w:t>
      </w:r>
    </w:p>
    <w:p w:rsidR="00A77B3E">
      <w:r>
        <w:t xml:space="preserve">Взыскать с </w:t>
      </w:r>
      <w:r>
        <w:t>Хамайко</w:t>
      </w:r>
      <w:r>
        <w:t xml:space="preserve"> Александра Анатольевича, </w:t>
      </w:r>
      <w:r w:rsidR="00764D7A">
        <w:t xml:space="preserve">дата </w:t>
      </w:r>
      <w:r>
        <w:t xml:space="preserve"> года рождения, место рождения: </w:t>
      </w:r>
      <w:r w:rsidR="00764D7A">
        <w:t>адрес</w:t>
      </w:r>
      <w:r>
        <w:t xml:space="preserve">.,  паспорт гражданина РФ </w:t>
      </w:r>
      <w:r w:rsidR="00764D7A">
        <w:t>паспортные данные</w:t>
      </w:r>
      <w:r>
        <w:t xml:space="preserve">, место жительства: адрес пользу Дурдыева </w:t>
      </w:r>
      <w:r>
        <w:t>Арслана</w:t>
      </w:r>
      <w:r>
        <w:t xml:space="preserve"> </w:t>
      </w:r>
      <w:r>
        <w:t>Оремурадовича</w:t>
      </w:r>
      <w:r>
        <w:t xml:space="preserve">, </w:t>
      </w:r>
      <w:r w:rsidR="00764D7A">
        <w:t>дата</w:t>
      </w:r>
      <w:r>
        <w:t xml:space="preserve"> года рождения, место рождения: </w:t>
      </w:r>
      <w:r w:rsidR="00764D7A">
        <w:t>адрес</w:t>
      </w:r>
      <w:r>
        <w:t xml:space="preserve">, паспорт гражданина РФ </w:t>
      </w:r>
      <w:r w:rsidR="00764D7A">
        <w:t>паспортные данные</w:t>
      </w:r>
      <w:r>
        <w:t>, место жительства: адрес сумму материального ущерба в размере 28 900 (двадцать восемь тысяч девятьсот) рублей 00 копеек,  расходы по независимой оценке в размере 6 000 (шесть</w:t>
      </w:r>
      <w:r>
        <w:t xml:space="preserve"> тысяч) рублей, государственную пошлину в размере 1 182 (одна тысяча сто восемьдесят два) рублей 05 (пять) копеек, расходы, связанные с производством судебной экспертизы, в размере 20 000 (двадцать тысяч) рублей, а всего 56 082 (пятьдесят шесть тысяч восемьдесят два) рублей 05 (пять) копеек. </w:t>
      </w:r>
    </w:p>
    <w:p w:rsidR="00A77B3E">
      <w:r>
        <w:t xml:space="preserve"> Взыскать с </w:t>
      </w:r>
      <w:r>
        <w:t>Хамайко</w:t>
      </w:r>
      <w:r>
        <w:t xml:space="preserve"> Александра Анатольевича, </w:t>
      </w:r>
      <w:r w:rsidR="00764D7A">
        <w:t xml:space="preserve">дата </w:t>
      </w:r>
      <w:r>
        <w:t xml:space="preserve">года рождения, место рождения: </w:t>
      </w:r>
      <w:r w:rsidR="00764D7A">
        <w:t>адрес</w:t>
      </w:r>
      <w:r>
        <w:t xml:space="preserve">.,  </w:t>
      </w:r>
      <w:r>
        <w:t xml:space="preserve">паспорт гражданина </w:t>
      </w:r>
      <w:r w:rsidR="00764D7A">
        <w:t>паспортные данные</w:t>
      </w:r>
      <w:r>
        <w:t xml:space="preserve">, место жительства: адрес доход местного бюджета государственную пошлину в размере 64 (шестьдесят четыре) рублей 95 (девяносто пять) копеек.  </w:t>
      </w:r>
    </w:p>
    <w:p w:rsidR="00A77B3E">
      <w:r>
        <w:t xml:space="preserve">В удовлетворении встречного иска </w:t>
      </w:r>
      <w:r>
        <w:t>Хамайко</w:t>
      </w:r>
      <w:r>
        <w:t xml:space="preserve"> Александра Анатольевича к Дурдыеву </w:t>
      </w:r>
      <w:r>
        <w:t>Арслану</w:t>
      </w:r>
      <w:r>
        <w:t xml:space="preserve"> </w:t>
      </w:r>
      <w:r>
        <w:t>Оремурадовичу</w:t>
      </w:r>
      <w:r>
        <w:t xml:space="preserve">, Дурдыевой Марине Васильевне о возмещении   ущерба – отказать. </w:t>
      </w:r>
    </w:p>
    <w:p w:rsidR="00A77B3E">
      <w:r>
        <w:t xml:space="preserve"> 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</w:t>
      </w:r>
      <w: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Решение может быть обжаловано в апелляционном порядке в </w:t>
      </w:r>
      <w:r>
        <w:t>Судакский</w:t>
      </w:r>
      <w:r>
        <w:t xml:space="preserve"> городской суд Республики Крым  через мирового судью судебного участка № 85 Судакского судебного района (городской округ Судак) Республики Крым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  <w:t xml:space="preserve">        А.С. Суходолов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23"/>
    <w:rsid w:val="00764D7A"/>
    <w:rsid w:val="00A77B3E"/>
    <w:rsid w:val="00B04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