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2-0116/85/2026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по оплате коммунальных услуг,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органи</w:t>
      </w:r>
      <w:r>
        <w:t xml:space="preserve">зации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 паспортные данные, к/п телефон, зарегистрированной по адресу: адрес, в пользу наименование организации в лице филиала наименование организации в адрес, адрес, РК, на р/с № 40602810952000000041, ЮГО-ЗАПАДНЫЙ </w:t>
      </w:r>
      <w:r>
        <w:t>БАНК ПАО СБЕРБАНК, к/с 30101810600000000602, БИК телефон, ИНН телефон, КПП телефон, получатель наименование организации, задолженность по адресу: адрес, по оплате коммунальных услуг, сложившуюся за период с дата по дата в размере сумма</w:t>
      </w:r>
    </w:p>
    <w:p w:rsidR="00A77B3E">
      <w:r>
        <w:t xml:space="preserve">Взыскать с </w:t>
      </w:r>
      <w:r>
        <w:t>фио</w:t>
      </w:r>
      <w:r>
        <w:t>,  пас</w:t>
      </w:r>
      <w:r>
        <w:t>портные данные, к/п телефон, зарегистрированной по адресу: адрес, в пользу наименование организации в лице филиала наименование организации в адрес, адрес, РК, на р/с № 40602810952000000041, к/с 30101810600000000602 в ЮГО_ЗАПАДНЫЙ БАНК ПАО СБЕРБАНК, получа</w:t>
      </w:r>
      <w:r>
        <w:t>тель наименование организации, пеню в размере сумма</w:t>
      </w:r>
    </w:p>
    <w:p w:rsidR="00A77B3E">
      <w:r>
        <w:t xml:space="preserve">Взыскать с </w:t>
      </w:r>
      <w:r>
        <w:t>фио</w:t>
      </w:r>
      <w:r>
        <w:t>,  паспортные данные, к/п телефон, зарегистрированной по адресу: адрес, в пользу наименование организации в лице филиала наименование организации в адрес, адрес, РК, на р/с № 406028109520000</w:t>
      </w:r>
      <w:r>
        <w:t>00041, в ЮГО-ЗАПАДНЫЙ БАНК ПАО СБЕРБАНК, к/с 30101810600000000602, БИК телефон, ИНН телефон, КПП телефон, получатель наименование организации, государственную пошлину в размере сумма</w:t>
      </w:r>
    </w:p>
    <w:p w:rsidR="00A77B3E">
      <w:r>
        <w:t>Ответчик вправе подать в суд, принявший заочное решение, заявление об отм</w:t>
      </w:r>
      <w:r>
        <w:t>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</w:t>
      </w:r>
      <w:r>
        <w:t xml:space="preserve">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</w:t>
      </w:r>
      <w:r>
        <w:t xml:space="preserve">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</w:t>
      </w:r>
      <w:r>
        <w:t>одного месяца со дня вынесения определения суда об отказе в удовлетворении этого заявления.</w:t>
      </w:r>
    </w:p>
    <w:p w:rsidR="00A77B3E">
      <w:r>
        <w:t>Решение м</w:t>
      </w:r>
      <w:r>
        <w:t xml:space="preserve">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 xml:space="preserve">Разъяснить, что мировой судья </w:t>
      </w:r>
      <w:r>
        <w:t>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</w:t>
      </w:r>
      <w:r>
        <w:t>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</w:t>
      </w:r>
      <w:r>
        <w:t>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44"/>
    <w:rsid w:val="0010174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