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02-0193/85/2022</w:t>
      </w:r>
    </w:p>
    <w:p w:rsidR="00A77B3E">
      <w:r>
        <w:t>Уникальный идентификатор дела: 91MS0085-01-2022-000235-59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15 апреля 2022 года  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</w:t>
        <w:tab/>
        <w:tab/>
        <w:tab/>
        <w:tab/>
        <w:tab/>
        <w:tab/>
        <w:tab/>
        <w:tab/>
        <w:t>Громове А.Ю.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микрокредитная компания «Центрофинанс Групп» к Давидюк Наталье Владимировне о взыскании задолженности по договору займа, процентов за пользование займом, неустойки, суммы судебных расходов на уплату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общества с ограниченной ответственностью микрокредитная компания «Центрофинанс Групп» к Давидюк Наталье Владимировне – удовлетворить.</w:t>
      </w:r>
    </w:p>
    <w:p w:rsidR="00A77B3E">
      <w:r>
        <w:t>Взыскать с Давидюк Натальи Владимировны, паспортные данные Федеральной миграционной службой России, в пользу общества с общества с ограниченной ответственностью микрокредитная компания «Центрофинанс Групп» денежную сумму в размере 7008 (семь тысяч восемь) рублей 96 копеек, в том числе: сумму займа по договору займа №ЦЗСДК102774 от 24.09.2020 в размере 3150 (три тысячи сто пятьдесят) рублей 00 копеек, проценты за пользование займом в период с 24.09.2020 по 12.04.2021 в сумме 3150 (три тысячи сто пятьдесят) рублей 00 копеек, судебные расходы на уплату государственной пошлины в размере 400 (четыреста) рублей 00 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