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02-0431/85/2022</w:t>
      </w:r>
    </w:p>
    <w:p w:rsidR="00A77B3E">
      <w:r>
        <w:t>Уникальный идентификатор дела: 91MS0085-01-2022-000634-26</w:t>
      </w:r>
    </w:p>
    <w:p w:rsidR="00A77B3E"/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Резолютивная часть</w:t>
      </w:r>
    </w:p>
    <w:p w:rsidR="00A77B3E"/>
    <w:p w:rsidR="00A77B3E">
      <w:r>
        <w:t xml:space="preserve">23 августа 2022 года                                                                                      </w:t>
      </w:r>
      <w:r>
        <w:t xml:space="preserve">    г. Судак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</w:t>
      </w:r>
    </w:p>
    <w:p w:rsidR="00A77B3E">
      <w:r>
        <w:t>при помощнике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Громове А.Ю.,</w:t>
      </w:r>
    </w:p>
    <w:p w:rsidR="00A77B3E">
      <w:r>
        <w:t>рассмотрев в открытом судебном заседании гражданское дело по иску Ждановой Ларисы Алек</w:t>
      </w:r>
      <w:r>
        <w:t>сеевны к Руденковой Надежде Валерьевне о взыскании ошибочно перечисленных денежных средств, расходов по уплате государственной пошлины, морального вреда</w:t>
      </w:r>
    </w:p>
    <w:p w:rsidR="00A77B3E">
      <w:r>
        <w:t xml:space="preserve">руководствуясь ст.ст. 194-199, гл. 22 Гражданского процессуального кодекса Российской Федерации, - </w:t>
      </w:r>
    </w:p>
    <w:p w:rsidR="00A77B3E"/>
    <w:p w:rsidR="00A77B3E">
      <w:r>
        <w:t>РЕ</w:t>
      </w:r>
      <w:r>
        <w:t>ШИЛ:</w:t>
      </w:r>
    </w:p>
    <w:p w:rsidR="00A77B3E"/>
    <w:p w:rsidR="00A77B3E">
      <w:r>
        <w:t>Исковое заявление Ждановой Ларисы Алексеевны к Руденковой Надежде Валерьевне о взыскании ошибочно перечисленных денежных средств, расходов по уплате государственной пошлины, морального вреда – удовлетворить частично.</w:t>
      </w:r>
    </w:p>
    <w:p w:rsidR="00A77B3E">
      <w:r>
        <w:t>Взыскать с Руденковой Надежды Вал</w:t>
      </w:r>
      <w:r>
        <w:t>ерьевны, паспортные данные в пользу Ждановой Ларисы Алексеевны, паспортные данные Муссыли адрес, паспорт гражданки Российской Федерации</w:t>
      </w:r>
    </w:p>
    <w:p w:rsidR="00A77B3E">
      <w:r>
        <w:t>неосновательно приобрете</w:t>
      </w:r>
      <w:r>
        <w:t xml:space="preserve">нные денежные средства в размере 2000 (две тысячи) рублей 00 коп., </w:t>
      </w:r>
    </w:p>
    <w:p w:rsidR="00A77B3E">
      <w:r>
        <w:t>денежную компенсацию морального вреда в размере 1000 (одна тысяча) руб. 00 коп.,</w:t>
      </w:r>
    </w:p>
    <w:p w:rsidR="00A77B3E">
      <w:r>
        <w:t>расходы по уплате государственной пошлины в размере 400,00 руб. (четыреста) рублей 00 коп.</w:t>
      </w:r>
    </w:p>
    <w:p w:rsidR="00A77B3E">
      <w:r>
        <w:t>В удовлетворении</w:t>
      </w:r>
      <w:r>
        <w:t xml:space="preserve"> остальной части исковых требований отказать.</w:t>
      </w:r>
    </w:p>
    <w:p w:rsidR="00A77B3E">
      <w:r>
        <w:t>Взыскать с Руденковой Надежды Валерьевны, паспортные данные в бюджет на счет № 40101810335100010001, Банк – Отделение по Республике Крым ЦБ РФ, БИК 043510001, ИНН 9108000027, КПП 910801001, ОКТМО 35723000, Назн</w:t>
      </w:r>
      <w:r>
        <w:t>ачение платежа: государственная пошлина, КБК 18210803010011000110), получатель: УФК по Республики Крым (МИ ФНС России № 4 по Республики Крым), сумму государственной пошлины в размере 300 (триста) руб. 00 коп.</w:t>
      </w:r>
    </w:p>
    <w:p w:rsidR="00A77B3E">
      <w:r>
        <w:t>Лица, участвующие в деле, их представители впра</w:t>
      </w:r>
      <w:r>
        <w:t xml:space="preserve">ве подать заявление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</w:t>
      </w:r>
      <w:r>
        <w:t>участвующие в деле, их представители присутствовали в судебном заседании и в течени</w:t>
      </w:r>
      <w:r>
        <w:t>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Мотивированное решение суда составляется в течение пяти дней со дня поступления от лиц, участвующих</w:t>
      </w:r>
      <w:r>
        <w:t xml:space="preserve"> в деле, их представителей заявления о составлении мотивированного решения суда. </w:t>
      </w:r>
    </w:p>
    <w:p w:rsidR="00A77B3E">
      <w:r>
        <w:t>Ответчик вправе подать мировому судье заявление об отмене заочного решения в течение семи дней со дня вручения ему копии этого решения.</w:t>
      </w:r>
    </w:p>
    <w:p w:rsidR="00A77B3E">
      <w:r>
        <w:t xml:space="preserve">Заочное решение может быть обжаловано </w:t>
      </w:r>
      <w:r>
        <w:t>сторонами также в апелляционном порядке в Судакский городской суд Республики Крым через мирового судью судебного участка № 85 Судакского судебного района (городской округ Судак) Республики Крым в течение месяца по истечении срока подачи ответчиком заявлени</w:t>
      </w:r>
      <w:r>
        <w:t>я об отмене этого решения, а в случае, если такое заявление подано, - в течение месяца со дня вынесения  определения суда об отказе в удовлетворении этого заявления.</w:t>
      </w:r>
    </w:p>
    <w:p w:rsidR="00A77B3E"/>
    <w:p w:rsidR="00A77B3E"/>
    <w:p w:rsidR="00A77B3E">
      <w:r>
        <w:t xml:space="preserve">Мировой судья                                                                                      А.С.Суходолов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D1"/>
    <w:rsid w:val="00A77B3E"/>
    <w:rsid w:val="00F51F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