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2-85-659/2021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Михайловичу о возмещении ущерба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Михайловичу о возмещении ущерба в порядке регресса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