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D21" w:rsidP="00537D21">
      <w:pPr>
        <w:ind w:firstLine="567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</w:t>
      </w:r>
    </w:p>
    <w:p w:rsidR="00A77B3E" w:rsidP="00537D21">
      <w:pPr>
        <w:ind w:firstLine="567"/>
        <w:jc w:val="both"/>
      </w:pPr>
      <w:r>
        <w:t>Дело № 2-87-125/2021</w:t>
      </w:r>
    </w:p>
    <w:p w:rsidR="00537D21" w:rsidP="00537D21">
      <w:pPr>
        <w:ind w:firstLine="567"/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A77B3E" w:rsidP="00537D21">
      <w:pPr>
        <w:ind w:firstLine="567"/>
        <w:jc w:val="both"/>
      </w:pPr>
      <w:r>
        <w:t>УИД 73MS0066-01-2020-004803-02</w:t>
      </w:r>
    </w:p>
    <w:p w:rsidR="00A77B3E" w:rsidP="00537D21">
      <w:pPr>
        <w:ind w:firstLine="567"/>
        <w:jc w:val="both"/>
      </w:pPr>
    </w:p>
    <w:p w:rsidR="00A77B3E" w:rsidP="00537D21">
      <w:pPr>
        <w:ind w:firstLine="567"/>
        <w:jc w:val="both"/>
      </w:pPr>
      <w:r>
        <w:t>ЗАОЧНОЕ РЕШЕНИЕ</w:t>
      </w:r>
    </w:p>
    <w:p w:rsidR="00A77B3E" w:rsidP="00537D21">
      <w:pPr>
        <w:ind w:firstLine="567"/>
        <w:jc w:val="both"/>
      </w:pPr>
      <w:r>
        <w:t>Именем Российской Федерации</w:t>
      </w:r>
    </w:p>
    <w:p w:rsidR="00A77B3E" w:rsidP="00537D21">
      <w:pPr>
        <w:ind w:firstLine="567"/>
        <w:jc w:val="both"/>
      </w:pPr>
    </w:p>
    <w:p w:rsidR="00A77B3E" w:rsidP="00537D21">
      <w:pPr>
        <w:ind w:firstLine="567"/>
        <w:jc w:val="both"/>
      </w:pPr>
      <w:r>
        <w:t xml:space="preserve">17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г. Феодо</w:t>
      </w:r>
      <w:r>
        <w:t xml:space="preserve">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537D21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37D21">
      <w:pPr>
        <w:ind w:firstLine="567"/>
        <w:jc w:val="both"/>
      </w:pPr>
      <w:r>
        <w:t xml:space="preserve">при секретаре – Клименко Н.С.,   </w:t>
      </w:r>
    </w:p>
    <w:p w:rsidR="00A77B3E" w:rsidP="00537D21">
      <w:pPr>
        <w:ind w:firstLine="567"/>
        <w:jc w:val="both"/>
      </w:pPr>
      <w:r>
        <w:t>рассмотрев в открытом судебном заседании в г. Феодосии</w:t>
      </w:r>
      <w:r>
        <w:t xml:space="preserve"> исковое заявление наименование организации к Ильиной </w:t>
      </w:r>
      <w:r>
        <w:t>фио</w:t>
      </w:r>
      <w:r>
        <w:t xml:space="preserve"> о взыскании задолженности по кредитному договору № 0033440165 от дата, третье лицо, не заявляющих самостоятельных требований: наименование организации,    </w:t>
      </w:r>
    </w:p>
    <w:p w:rsidR="00A77B3E" w:rsidP="00537D21">
      <w:pPr>
        <w:ind w:firstLine="567"/>
        <w:jc w:val="both"/>
      </w:pPr>
      <w:r>
        <w:t xml:space="preserve"> </w:t>
      </w:r>
    </w:p>
    <w:p w:rsidR="00A77B3E" w:rsidP="00537D21">
      <w:pPr>
        <w:ind w:firstLine="567"/>
        <w:jc w:val="both"/>
      </w:pPr>
      <w:r>
        <w:t xml:space="preserve">Руководствуясь ст.ст. 88, 98, 194, 198, </w:t>
      </w:r>
      <w:r>
        <w:t xml:space="preserve">199, 233, 235 ГПК Российской Федерации, мировой судья, -  </w:t>
      </w:r>
    </w:p>
    <w:p w:rsidR="00A77B3E" w:rsidP="00537D21">
      <w:pPr>
        <w:ind w:firstLine="567"/>
        <w:jc w:val="both"/>
      </w:pPr>
      <w:r>
        <w:t>РЕШИЛ:</w:t>
      </w:r>
    </w:p>
    <w:p w:rsidR="00A77B3E" w:rsidP="00537D21">
      <w:pPr>
        <w:ind w:firstLine="567"/>
        <w:jc w:val="both"/>
      </w:pPr>
    </w:p>
    <w:p w:rsidR="00A77B3E" w:rsidP="00537D21">
      <w:pPr>
        <w:ind w:firstLine="567"/>
        <w:jc w:val="both"/>
      </w:pPr>
      <w:r>
        <w:t xml:space="preserve">Исковые требования наименование организации к Ильиной </w:t>
      </w:r>
      <w:r>
        <w:t>фио</w:t>
      </w:r>
      <w:r>
        <w:t xml:space="preserve"> о взыскании задолженности по кредитному договору № 0033440165 от дата - удовлетворить.</w:t>
      </w:r>
    </w:p>
    <w:p w:rsidR="00A77B3E" w:rsidP="00537D21">
      <w:pPr>
        <w:ind w:firstLine="567"/>
        <w:jc w:val="both"/>
      </w:pPr>
      <w:r>
        <w:t xml:space="preserve">Взыскать с Ильиной </w:t>
      </w:r>
      <w:r>
        <w:t>фио</w:t>
      </w:r>
      <w:r>
        <w:t xml:space="preserve"> в пользу наименование</w:t>
      </w:r>
      <w:r>
        <w:t xml:space="preserve"> организации задолженность по кредитному договору № 0033440165 от                        дата с дата по дата в размере сумма  </w:t>
      </w:r>
    </w:p>
    <w:p w:rsidR="00A77B3E" w:rsidP="00537D21">
      <w:pPr>
        <w:ind w:firstLine="567"/>
        <w:jc w:val="both"/>
      </w:pPr>
      <w:r>
        <w:t xml:space="preserve">Взыскать с Ильиной </w:t>
      </w:r>
      <w:r>
        <w:t>фио</w:t>
      </w:r>
      <w:r>
        <w:t xml:space="preserve"> в пользу наименование организации расходы по оплате государственной пошлины в размере сумма</w:t>
      </w:r>
    </w:p>
    <w:p w:rsidR="00A77B3E" w:rsidP="00537D21">
      <w:pPr>
        <w:ind w:firstLine="567"/>
        <w:jc w:val="both"/>
      </w:pPr>
      <w:r>
        <w:t>Ответчик вправ</w:t>
      </w:r>
      <w:r>
        <w:t xml:space="preserve">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</w:t>
      </w:r>
      <w:r>
        <w:t>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537D21">
      <w:pPr>
        <w:ind w:firstLine="567"/>
        <w:jc w:val="both"/>
      </w:pPr>
      <w:r>
        <w:t>Заочное решение может быть обжаловано ответчиком в апелляционном по</w:t>
      </w:r>
      <w:r>
        <w:t xml:space="preserve">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537D21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</w:t>
      </w:r>
      <w:r>
        <w:t>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>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</w:t>
      </w:r>
      <w:r>
        <w:t>оставлении мотивированного решения суда.</w:t>
      </w:r>
    </w:p>
    <w:p w:rsidR="00A77B3E" w:rsidP="00537D21">
      <w:pPr>
        <w:ind w:firstLine="567"/>
        <w:jc w:val="both"/>
      </w:pPr>
    </w:p>
    <w:p w:rsidR="00A77B3E" w:rsidP="00537D2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</w:t>
      </w:r>
      <w:r>
        <w:tab/>
        <w:t>Т.Н. Ваянова</w:t>
      </w:r>
    </w:p>
    <w:p w:rsidR="00A77B3E" w:rsidP="00537D21">
      <w:pPr>
        <w:ind w:firstLine="567"/>
        <w:jc w:val="both"/>
      </w:pPr>
    </w:p>
    <w:sectPr w:rsidSect="00537D21">
      <w:pgSz w:w="12240" w:h="15840"/>
      <w:pgMar w:top="284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A3"/>
    <w:rsid w:val="00537D21"/>
    <w:rsid w:val="00A77B3E"/>
    <w:rsid w:val="00B24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