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1207D">
      <w:pPr>
        <w:jc w:val="both"/>
      </w:pPr>
      <w:r>
        <w:t>Дело № 2-87-581/2021</w:t>
      </w:r>
    </w:p>
    <w:p w:rsidR="00A77B3E" w:rsidP="0011207D">
      <w:pPr>
        <w:jc w:val="both"/>
      </w:pPr>
      <w:r>
        <w:t>УИД 91MS0087-01-2021-000944-41</w:t>
      </w:r>
    </w:p>
    <w:p w:rsidR="00A77B3E" w:rsidP="0011207D">
      <w:pPr>
        <w:jc w:val="both"/>
      </w:pPr>
    </w:p>
    <w:p w:rsidR="00A77B3E" w:rsidP="0011207D">
      <w:pPr>
        <w:jc w:val="both"/>
      </w:pPr>
      <w:r>
        <w:t>ЗАОЧНОЕ РЕШЕНИЕ</w:t>
      </w:r>
    </w:p>
    <w:p w:rsidR="00A77B3E" w:rsidP="0011207D">
      <w:pPr>
        <w:jc w:val="both"/>
      </w:pPr>
      <w:r>
        <w:t>Именем Российской Федерации</w:t>
      </w:r>
    </w:p>
    <w:p w:rsidR="00A77B3E" w:rsidP="0011207D">
      <w:pPr>
        <w:jc w:val="both"/>
      </w:pPr>
    </w:p>
    <w:p w:rsidR="00A77B3E" w:rsidP="0011207D">
      <w:pPr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11207D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11207D">
      <w:pPr>
        <w:jc w:val="both"/>
      </w:pPr>
      <w:r>
        <w:t xml:space="preserve">при секретаре – </w:t>
      </w:r>
      <w:r>
        <w:t>фио</w:t>
      </w:r>
      <w:r>
        <w:t xml:space="preserve">,  </w:t>
      </w:r>
    </w:p>
    <w:p w:rsidR="00A77B3E" w:rsidP="0011207D">
      <w:pPr>
        <w:jc w:val="both"/>
      </w:pPr>
      <w:r>
        <w:t xml:space="preserve">рассмотрев в открытом судебном заседании в г. Феодосии гражданское дело по исковому заявлению наименование </w:t>
      </w:r>
      <w:r>
        <w:t xml:space="preserve">организации к </w:t>
      </w:r>
      <w:r>
        <w:t>фио</w:t>
      </w:r>
      <w:r>
        <w:t xml:space="preserve"> о взыскании незаконно полученных бюджетных денежных средств в виде пособия по безработице, </w:t>
      </w:r>
    </w:p>
    <w:p w:rsidR="00A77B3E" w:rsidP="0011207D">
      <w:pPr>
        <w:jc w:val="both"/>
      </w:pPr>
      <w:r>
        <w:t xml:space="preserve"> </w:t>
      </w:r>
    </w:p>
    <w:p w:rsidR="00A77B3E" w:rsidP="0011207D">
      <w:pPr>
        <w:jc w:val="both"/>
      </w:pPr>
      <w:r>
        <w:t xml:space="preserve">Руководствуясь ст.ст. 88, 98, 194, 198, 199, 233, 235 ГПК Российской Федерации, мировой судья, -  </w:t>
      </w:r>
    </w:p>
    <w:p w:rsidR="00A77B3E" w:rsidP="0011207D">
      <w:pPr>
        <w:jc w:val="both"/>
      </w:pPr>
      <w:r>
        <w:t>РЕШИЛ:</w:t>
      </w:r>
    </w:p>
    <w:p w:rsidR="00A77B3E" w:rsidP="0011207D">
      <w:pPr>
        <w:jc w:val="both"/>
      </w:pPr>
    </w:p>
    <w:p w:rsidR="00A77B3E" w:rsidP="0011207D">
      <w:pPr>
        <w:jc w:val="both"/>
      </w:pPr>
      <w:r>
        <w:t>Исковые требования наименование орган</w:t>
      </w:r>
      <w:r>
        <w:t xml:space="preserve">изации к </w:t>
      </w:r>
      <w:r>
        <w:t>фио</w:t>
      </w:r>
      <w:r>
        <w:t xml:space="preserve"> о взыскании незаконно полученных бюджетных денежных средств в виде пособия по безработице - удовлетворить. </w:t>
      </w:r>
    </w:p>
    <w:p w:rsidR="00A77B3E" w:rsidP="0011207D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незаконно полученные бюджетные денежные средства в виде пособия по безработице в разме</w:t>
      </w:r>
      <w:r>
        <w:t xml:space="preserve">ре сумма  </w:t>
      </w:r>
    </w:p>
    <w:p w:rsidR="00A77B3E" w:rsidP="0011207D">
      <w:pPr>
        <w:jc w:val="both"/>
      </w:pPr>
      <w:r>
        <w:t xml:space="preserve">В соответствии с ч.1 ст. 103 ГПК РФ взыскать в доход местного бюджета с ответчика </w:t>
      </w:r>
      <w:r>
        <w:t>фио</w:t>
      </w:r>
      <w:r>
        <w:t>, не освобожденной от уплаты судебных расходов, подлежащую уплате государственную пошлину, от уплаты которой при подаче иска истец был освобожден, в размере сум</w:t>
      </w:r>
      <w:r>
        <w:t xml:space="preserve">ма.        </w:t>
      </w:r>
    </w:p>
    <w:p w:rsidR="00A77B3E" w:rsidP="0011207D">
      <w:pPr>
        <w:jc w:val="both"/>
      </w:pPr>
      <w:r>
        <w:t>Ответчик вправе подать мировому судье судебного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</w:t>
      </w:r>
      <w:r>
        <w:t>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11207D">
      <w:pPr>
        <w:jc w:val="both"/>
      </w:pPr>
      <w:r>
        <w:t>Заочное решение может быть обжаловано отв</w:t>
      </w:r>
      <w:r>
        <w:t xml:space="preserve">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11207D">
      <w:pPr>
        <w:jc w:val="both"/>
      </w:pPr>
      <w:r>
        <w:t>Согласно положений частей третьей, четвёртой и пятой ст. 199 ГПК РФ, разъяснить сторонам, что миро</w:t>
      </w:r>
      <w:r>
        <w:t>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</w:t>
      </w:r>
      <w:r>
        <w:t>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</w:t>
      </w:r>
      <w:r>
        <w:t>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</w:t>
      </w:r>
      <w:r>
        <w:t>едставителей заявления о составлении мотивированного решения суда.</w:t>
      </w:r>
    </w:p>
    <w:p w:rsidR="00A77B3E" w:rsidP="0011207D">
      <w:pPr>
        <w:jc w:val="both"/>
      </w:pPr>
    </w:p>
    <w:p w:rsidR="00A77B3E" w:rsidP="0011207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11207D">
      <w:pPr>
        <w:jc w:val="both"/>
      </w:pPr>
    </w:p>
    <w:p w:rsidR="0011207D">
      <w:pPr>
        <w:jc w:val="both"/>
      </w:pPr>
    </w:p>
    <w:sectPr w:rsidSect="0011207D">
      <w:pgSz w:w="12240" w:h="15840"/>
      <w:pgMar w:top="426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ABE"/>
    <w:rsid w:val="00051ABE"/>
    <w:rsid w:val="001120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A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