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C654A3">
      <w:pPr>
        <w:jc w:val="both"/>
      </w:pPr>
      <w:r>
        <w:t>Дело № 2-87-692/021</w:t>
      </w:r>
    </w:p>
    <w:p w:rsidR="00A77B3E" w:rsidP="00C654A3">
      <w:pPr>
        <w:jc w:val="both"/>
      </w:pPr>
      <w:r>
        <w:t>УИД 91MS0087-01-2021-001099-61</w:t>
      </w:r>
    </w:p>
    <w:p w:rsidR="00A77B3E" w:rsidP="00C654A3">
      <w:pPr>
        <w:jc w:val="both"/>
      </w:pPr>
    </w:p>
    <w:p w:rsidR="00A77B3E" w:rsidP="00C654A3">
      <w:pPr>
        <w:jc w:val="both"/>
      </w:pPr>
      <w:r>
        <w:t>РЕШЕНИЕ</w:t>
      </w:r>
    </w:p>
    <w:p w:rsidR="00A77B3E" w:rsidP="00C654A3">
      <w:pPr>
        <w:jc w:val="both"/>
      </w:pPr>
      <w:r>
        <w:t xml:space="preserve">   Именем Российской Федерации</w:t>
      </w:r>
    </w:p>
    <w:p w:rsidR="00A77B3E" w:rsidP="00C654A3">
      <w:pPr>
        <w:jc w:val="both"/>
      </w:pPr>
    </w:p>
    <w:p w:rsidR="00A77B3E" w:rsidP="00C654A3">
      <w:pPr>
        <w:jc w:val="both"/>
      </w:pPr>
      <w:r>
        <w:t xml:space="preserve">13 июля 2021 года </w:t>
      </w:r>
      <w:r>
        <w:tab/>
      </w:r>
      <w:r>
        <w:tab/>
      </w:r>
      <w:r>
        <w:tab/>
      </w:r>
      <w:r>
        <w:tab/>
      </w:r>
      <w:r>
        <w:tab/>
      </w:r>
      <w:r>
        <w:tab/>
      </w:r>
      <w:r>
        <w:tab/>
        <w:t xml:space="preserve">      </w:t>
      </w:r>
      <w:r>
        <w:tab/>
      </w:r>
      <w:r>
        <w:tab/>
      </w:r>
      <w:r>
        <w:t>г</w:t>
      </w:r>
      <w:r>
        <w:t xml:space="preserve">. Феодосия </w:t>
      </w:r>
      <w:r>
        <w:tab/>
      </w:r>
      <w:r>
        <w:tab/>
      </w:r>
      <w:r>
        <w:tab/>
        <w:t xml:space="preserve">      </w:t>
      </w:r>
      <w:r>
        <w:tab/>
        <w:t xml:space="preserve">                         </w:t>
      </w:r>
      <w:r>
        <w:tab/>
      </w:r>
      <w:r>
        <w:tab/>
      </w:r>
    </w:p>
    <w:p w:rsidR="00A77B3E" w:rsidP="00C654A3">
      <w:pPr>
        <w:jc w:val="both"/>
      </w:pPr>
      <w:r>
        <w:t xml:space="preserve">Мировой судья судебного участка № 87 Феодосийского судебного района (городской округ Феодосия) Республики Крым Ваянова Т.Н., </w:t>
      </w:r>
    </w:p>
    <w:p w:rsidR="00A77B3E" w:rsidP="00C654A3">
      <w:pPr>
        <w:jc w:val="both"/>
      </w:pPr>
      <w:r>
        <w:t>при се</w:t>
      </w:r>
      <w:r>
        <w:t xml:space="preserve">кретаре – Гребневой Е.М.,  </w:t>
      </w:r>
    </w:p>
    <w:p w:rsidR="00A77B3E" w:rsidP="00C654A3">
      <w:pPr>
        <w:jc w:val="both"/>
      </w:pPr>
      <w:r>
        <w:t xml:space="preserve">рассмотрев в открытом судебном заседании в г. Феодосии гражданское дело по исковому заявлению Администрации города Феодосии Республики Крым к </w:t>
      </w:r>
      <w:r>
        <w:t>фио</w:t>
      </w:r>
      <w:r>
        <w:t xml:space="preserve"> о взыскании в бюджет муниципального образования городской округ Феодосия Республик</w:t>
      </w:r>
      <w:r>
        <w:t xml:space="preserve">и Крым сумму неправомерно использованных бюджетных  денежных средств по муниципальному контракту № 30 от дата,    </w:t>
      </w:r>
    </w:p>
    <w:p w:rsidR="00A77B3E" w:rsidP="00C654A3">
      <w:pPr>
        <w:jc w:val="both"/>
      </w:pPr>
      <w:r>
        <w:t xml:space="preserve"> </w:t>
      </w:r>
    </w:p>
    <w:p w:rsidR="00A77B3E" w:rsidP="00C654A3">
      <w:pPr>
        <w:jc w:val="both"/>
      </w:pPr>
      <w:r>
        <w:t xml:space="preserve">Руководствуясь ст.ст. 194-199 ГПК Российской Федерации, мировой судья, -   </w:t>
      </w:r>
    </w:p>
    <w:p w:rsidR="00A77B3E" w:rsidP="00C654A3">
      <w:pPr>
        <w:jc w:val="both"/>
      </w:pPr>
    </w:p>
    <w:p w:rsidR="00A77B3E" w:rsidP="00C654A3">
      <w:pPr>
        <w:jc w:val="both"/>
      </w:pPr>
      <w:r>
        <w:t>РЕШИЛ:</w:t>
      </w:r>
    </w:p>
    <w:p w:rsidR="00A77B3E" w:rsidP="00C654A3">
      <w:pPr>
        <w:jc w:val="both"/>
      </w:pPr>
    </w:p>
    <w:p w:rsidR="00A77B3E" w:rsidP="00C654A3">
      <w:pPr>
        <w:jc w:val="both"/>
      </w:pPr>
    </w:p>
    <w:p w:rsidR="00A77B3E" w:rsidP="00C654A3">
      <w:pPr>
        <w:jc w:val="both"/>
      </w:pPr>
      <w:r>
        <w:t>В удовлетворении исковых требований Администрации гор</w:t>
      </w:r>
      <w:r>
        <w:t xml:space="preserve">ода Феодосии Республики Крым к </w:t>
      </w:r>
      <w:r>
        <w:t>фио</w:t>
      </w:r>
      <w:r>
        <w:t xml:space="preserve"> о взыскании в бюджет муниципального образования городской округ Феодосия Республики Крым сумму неправомерно использованных бюджетных денежных средств по муниципальному контракту № 30 от дата – отказать.  </w:t>
      </w:r>
    </w:p>
    <w:p w:rsidR="00A77B3E" w:rsidP="00C654A3">
      <w:pPr>
        <w:jc w:val="both"/>
      </w:pPr>
      <w:r>
        <w:t>Решение может бы</w:t>
      </w:r>
      <w:r>
        <w:t>ть обжаловано в Феодосийский городской суд Республики Крым через мирового судью судебного участка № 87 Феодосийского судебного района (городской округ Феодосия) Республики Крым в течение месяца с момента принятия решения в окончательной форме.</w:t>
      </w:r>
    </w:p>
    <w:p w:rsidR="00A77B3E" w:rsidP="00C654A3">
      <w:pPr>
        <w:jc w:val="both"/>
      </w:pPr>
      <w:r>
        <w:t>Согласно пол</w:t>
      </w:r>
      <w:r>
        <w:t xml:space="preserve">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w:t>
      </w:r>
      <w:r>
        <w:t>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w:t>
      </w:r>
      <w:r>
        <w:t>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w:t>
      </w:r>
      <w:r>
        <w:t xml:space="preserve">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sidP="00C654A3">
      <w:pPr>
        <w:jc w:val="both"/>
      </w:pPr>
    </w:p>
    <w:p w:rsidR="00A77B3E" w:rsidP="00C654A3">
      <w:pPr>
        <w:jc w:val="both"/>
      </w:pPr>
      <w:r>
        <w:t>Мировой судья</w:t>
      </w:r>
      <w:r>
        <w:tab/>
      </w:r>
      <w:r>
        <w:tab/>
      </w:r>
      <w:r>
        <w:tab/>
        <w:t>/подпись/</w:t>
      </w:r>
      <w:r>
        <w:tab/>
      </w:r>
      <w:r>
        <w:tab/>
      </w:r>
      <w:r>
        <w:tab/>
        <w:t xml:space="preserve"> </w:t>
      </w:r>
      <w:r>
        <w:tab/>
      </w:r>
      <w:r>
        <w:tab/>
        <w:t>Т.Н. Ваянова</w:t>
      </w:r>
    </w:p>
    <w:sectPr w:rsidSect="00C654A3">
      <w:pgSz w:w="12240" w:h="15840"/>
      <w:pgMar w:top="1440" w:right="758"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7740"/>
    <w:rsid w:val="001F7740"/>
    <w:rsid w:val="00A77B3E"/>
    <w:rsid w:val="00C654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7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