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7928">
      <w:pPr>
        <w:jc w:val="both"/>
      </w:pPr>
      <w:r>
        <w:t>Дело № 2-87-1023/2021</w:t>
      </w:r>
    </w:p>
    <w:p w:rsidR="00A77B3E" w:rsidP="00E77928">
      <w:pPr>
        <w:jc w:val="both"/>
      </w:pPr>
      <w:r>
        <w:t>УИД 91MS0087-01-2021-001631-17</w:t>
      </w:r>
    </w:p>
    <w:p w:rsidR="00A77B3E" w:rsidP="00E77928">
      <w:pPr>
        <w:jc w:val="both"/>
      </w:pPr>
      <w:r>
        <w:t>ЗАОЧНОЕ РЕШЕНИЕ</w:t>
      </w:r>
    </w:p>
    <w:p w:rsidR="00A77B3E" w:rsidP="00E77928">
      <w:pPr>
        <w:jc w:val="both"/>
      </w:pPr>
      <w:r>
        <w:t>Именем Российской Федерации</w:t>
      </w:r>
    </w:p>
    <w:p w:rsidR="00A77B3E" w:rsidP="00E77928">
      <w:pPr>
        <w:jc w:val="both"/>
      </w:pPr>
      <w:r>
        <w:t xml:space="preserve">06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  <w:r>
        <w:t xml:space="preserve">      </w:t>
      </w:r>
      <w:r>
        <w:tab/>
        <w:t xml:space="preserve">                  </w:t>
      </w:r>
    </w:p>
    <w:p w:rsidR="00A77B3E" w:rsidP="00E77928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E77928">
      <w:pPr>
        <w:jc w:val="both"/>
      </w:pPr>
      <w:r>
        <w:t xml:space="preserve">при секретаре – Гребневой Е.М.,     </w:t>
      </w:r>
    </w:p>
    <w:p w:rsidR="00A77B3E" w:rsidP="00E77928">
      <w:pPr>
        <w:jc w:val="both"/>
      </w:pPr>
      <w:r>
        <w:t>рассмотрев в открытом судебном заседании в г. Феодосии гражданское дело по исковому заявлению</w:t>
      </w:r>
      <w:r>
        <w:t xml:space="preserve"> – уточненному исковому заявлению Государственного унитарного предприятия Республики Крым "Вода Крыма" в лице Феодосийского филиала Государственного унитарного предп</w:t>
      </w:r>
      <w:r>
        <w:t xml:space="preserve">риятия Республики Крым "Вода Крыма" к </w:t>
      </w:r>
      <w:r>
        <w:t>фио</w:t>
      </w:r>
      <w:r>
        <w:t xml:space="preserve"> о взыскании задолженности за предоставленные услу</w:t>
      </w:r>
      <w:r>
        <w:t xml:space="preserve">ги по водоснабжению и водоотведению за период </w:t>
      </w:r>
      <w:r>
        <w:t>с</w:t>
      </w:r>
      <w:r>
        <w:t xml:space="preserve"> дата по дата, </w:t>
      </w:r>
    </w:p>
    <w:p w:rsidR="00A77B3E" w:rsidP="00E77928">
      <w:pPr>
        <w:jc w:val="both"/>
      </w:pPr>
      <w:r>
        <w:t xml:space="preserve"> </w:t>
      </w:r>
      <w:r>
        <w:t xml:space="preserve">Руководствуясь </w:t>
      </w:r>
      <w:r>
        <w:t>ст.ст</w:t>
      </w:r>
      <w:r>
        <w:t xml:space="preserve">. 88, 98, 194, 198, 199, 233, 235 ГПК Российской Федерации, мировой судья, -  </w:t>
      </w:r>
    </w:p>
    <w:p w:rsidR="00A77B3E" w:rsidP="00E77928">
      <w:pPr>
        <w:jc w:val="both"/>
      </w:pPr>
      <w:r>
        <w:t>РЕШИЛ:</w:t>
      </w:r>
    </w:p>
    <w:p w:rsidR="00A77B3E" w:rsidP="00E77928">
      <w:pPr>
        <w:jc w:val="both"/>
      </w:pPr>
      <w:r>
        <w:t>Исковые требования - уточненные исковые требования Государственного унитарного предп</w:t>
      </w:r>
      <w:r>
        <w:t xml:space="preserve">риятия Республики Крым "Вода Крыма" в лице Феодосийского филиала Государственного унитарного предприятия Республики Крым "Вода Крыма" к </w:t>
      </w:r>
      <w:r>
        <w:t>фио</w:t>
      </w:r>
      <w:r>
        <w:t xml:space="preserve"> о взыскании задолженности за предоставленные услуги по водоснабжению и водоотведению за период </w:t>
      </w:r>
      <w:r>
        <w:t>с</w:t>
      </w:r>
      <w:r>
        <w:t xml:space="preserve"> дата по дата - удов</w:t>
      </w:r>
      <w:r>
        <w:t xml:space="preserve">летворить. </w:t>
      </w:r>
    </w:p>
    <w:p w:rsidR="00A77B3E" w:rsidP="00E77928">
      <w:pPr>
        <w:jc w:val="both"/>
      </w:pPr>
      <w:r>
        <w:t xml:space="preserve">Взыскать с </w:t>
      </w:r>
      <w:r>
        <w:t>фио</w:t>
      </w:r>
      <w:r>
        <w:t xml:space="preserve"> в пользу Государственного унитарного предприятия Республики Крым "Вода Крыма" в лице Феодосийского филиала Государственного унитарного предприятия Республики Крым "Вода Крыма"  задолженность за предоставленные услуги по водоснабж</w:t>
      </w:r>
      <w:r>
        <w:t xml:space="preserve">ению и водоотведению за период с дата по дата в размере сумма, пени в размере сумма, а всего сумма  </w:t>
      </w:r>
    </w:p>
    <w:p w:rsidR="00A77B3E" w:rsidP="00E77928">
      <w:pPr>
        <w:jc w:val="both"/>
      </w:pPr>
      <w:r>
        <w:t xml:space="preserve">Взыскать с </w:t>
      </w:r>
      <w:r>
        <w:t>фио</w:t>
      </w:r>
      <w:r>
        <w:t xml:space="preserve"> в пользу Государственного унитарного предприятия Республики Крым "Вода Крыма" в лице Феодосийского филиала Государственного унитарного предп</w:t>
      </w:r>
      <w:r>
        <w:t xml:space="preserve">риятия Республики Крым "Вода Крыма" расходы по оплате государственной пошлины в размере сумма        </w:t>
      </w:r>
    </w:p>
    <w:p w:rsidR="00A77B3E" w:rsidP="00E77928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</w:t>
      </w:r>
      <w:r>
        <w:t>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</w:t>
      </w:r>
      <w:r>
        <w:t>торые могут повлиять на содержание решения суда.</w:t>
      </w:r>
    </w:p>
    <w:p w:rsidR="00A77B3E" w:rsidP="00E77928">
      <w:pPr>
        <w:jc w:val="both"/>
      </w:pPr>
      <w:r>
        <w:t xml:space="preserve">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E77928">
      <w:pPr>
        <w:jc w:val="both"/>
      </w:pPr>
      <w:r>
        <w:t>Согласно</w:t>
      </w:r>
      <w:r>
        <w:t xml:space="preserve">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</w:t>
      </w:r>
      <w:r>
        <w:t>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</w:t>
      </w:r>
      <w:r>
        <w:t xml:space="preserve">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</w:t>
      </w:r>
      <w:r>
        <w:t>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77928">
      <w:pPr>
        <w:jc w:val="both"/>
      </w:pPr>
    </w:p>
    <w:p w:rsidR="00E77928" w:rsidP="00E77928">
      <w:pPr>
        <w:ind w:firstLine="567"/>
        <w:jc w:val="both"/>
      </w:pPr>
    </w:p>
    <w:p w:rsidR="00A77B3E" w:rsidP="00E7792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Т.Н. </w:t>
      </w:r>
      <w:r>
        <w:t>Ваянова</w:t>
      </w:r>
    </w:p>
    <w:sectPr w:rsidSect="00E77928">
      <w:pgSz w:w="12240" w:h="15840"/>
      <w:pgMar w:top="709" w:right="758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28"/>
    <w:rsid w:val="00A77B3E"/>
    <w:rsid w:val="00E77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