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2-89-88/2020</w:t>
      </w:r>
    </w:p>
    <w:p w:rsidR="00A77B3E">
      <w:r>
        <w:t>УИД: 91MS0089-01-2019-001521-15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25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Погосян В.М.,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</w:t>
      </w:r>
      <w:r>
        <w:t>рытом судебном заседании гражданское дело по исковому заявлению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природный газ, -</w:t>
      </w:r>
    </w:p>
    <w:p w:rsidR="00A77B3E">
      <w:r>
        <w:t>Р Е Ш</w:t>
      </w:r>
      <w:r>
        <w:t xml:space="preserve"> И Л:</w:t>
      </w:r>
    </w:p>
    <w:p w:rsidR="00A77B3E"/>
    <w:p w:rsidR="00A77B3E">
      <w:r>
        <w:t>Исковое заявление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>» –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зарегистрированной по адресу: адрес, </w:t>
      </w:r>
      <w:r>
        <w:t>фио</w:t>
      </w:r>
      <w:r>
        <w:t>, паспортные данные, зарегистрированного по адресу: адрес в пользу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(адрес, </w:t>
      </w:r>
      <w:r>
        <w:t>р.сч</w:t>
      </w:r>
      <w:r>
        <w:t>.: 40602810904230020001 банк АО «</w:t>
      </w:r>
      <w:r>
        <w:t>Генбанк</w:t>
      </w:r>
      <w:r>
        <w:t>», ИНН:</w:t>
      </w:r>
      <w:r>
        <w:t xml:space="preserve"> 9102016743, КПП: 910843004, БИК: 043510123, ОГРН: 1149102024906) сумму задолженности за природный газ за период с 01.10.2017 г. по 23.12.2018 г. в размере 3 924 (три тысячи девятьсот двадцать четыре) руб. 78 (семьдесят восемь) коп., а также судебные издер</w:t>
      </w:r>
      <w:r>
        <w:t>жки в размере 400 (четыреста) руб. 00 коп.</w:t>
      </w:r>
    </w:p>
    <w:p w:rsidR="00A77B3E">
      <w:r>
        <w:t>В удовлетворении остальной части иска, а именно во взыскании задолженности за период с 24.12.2018 г. по 30.06.2019 г. – отказать.</w:t>
      </w:r>
    </w:p>
    <w:p w:rsidR="00A77B3E">
      <w:r>
        <w:t>Решение может быть обжаловано в Феодосийский городской суд Республики Крым в течени</w:t>
      </w:r>
      <w:r>
        <w:t>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</w:t>
      </w:r>
      <w:r>
        <w:t>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>
        <w:t xml:space="preserve">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</w:t>
      </w:r>
      <w:r>
        <w:t>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(подпись)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 Судья                                      И.Ю. Макаров</w:t>
      </w:r>
      <w:r>
        <w:t xml:space="preserve"> </w:t>
      </w:r>
    </w:p>
    <w:p w:rsidR="00A77B3E"/>
    <w:p w:rsidR="00A77B3E">
      <w:r>
        <w:t xml:space="preserve">                       Секретарь                               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7D"/>
    <w:rsid w:val="00500D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7C8FE-BD09-421E-AD86-7C47F765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