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2-89-202/2023</w:t>
      </w:r>
    </w:p>
    <w:p w:rsidR="00A77B3E">
      <w:r>
        <w:t>УИД: 91MS0091-телефон-телефон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</w:t>
      </w:r>
      <w:r>
        <w:t xml:space="preserve">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</w:t>
      </w:r>
      <w:r>
        <w:t>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</w:t>
      </w:r>
      <w:r>
        <w:t xml:space="preserve">, расположенного по адрес </w:t>
      </w:r>
      <w:r>
        <w:t>фио</w:t>
      </w:r>
      <w:r>
        <w:t xml:space="preserve"> </w:t>
      </w:r>
      <w:r>
        <w:t xml:space="preserve">адрес, сложившуюся за период </w:t>
      </w:r>
      <w:r>
        <w:t>с</w:t>
      </w:r>
      <w:r>
        <w:t xml:space="preserve"> дата по дата, в размере сумма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</w:t>
      </w:r>
      <w:r>
        <w:t>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</w:t>
      </w:r>
      <w:r>
        <w:t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</w:t>
      </w:r>
      <w:r>
        <w:t>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31"/>
    <w:rsid w:val="009F1C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