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9E40FF">
      <w:pPr>
        <w:jc w:val="right"/>
      </w:pPr>
      <w:r>
        <w:t>Дело № 2-89-221/2018</w:t>
      </w:r>
    </w:p>
    <w:p w:rsidR="00A77B3E" w:rsidP="009E40FF">
      <w:pPr>
        <w:jc w:val="center"/>
      </w:pPr>
      <w:r>
        <w:t>Р Е Ш Е Н И Е</w:t>
      </w:r>
    </w:p>
    <w:p w:rsidR="00A77B3E" w:rsidP="009E40FF">
      <w:pPr>
        <w:jc w:val="center"/>
      </w:pPr>
      <w:r>
        <w:t>Именем Российской Федерации</w:t>
      </w:r>
    </w:p>
    <w:p w:rsidR="00A77B3E">
      <w:r>
        <w:t xml:space="preserve">14 июня 2018 года                                                </w:t>
      </w:r>
      <w:r>
        <w:tab/>
        <w:t xml:space="preserve">        </w:t>
      </w:r>
      <w:r>
        <w:tab/>
      </w:r>
      <w:r>
        <w:tab/>
      </w:r>
      <w:r>
        <w:tab/>
        <w:t xml:space="preserve">    </w:t>
      </w:r>
      <w:r>
        <w:t>г.</w:t>
      </w:r>
      <w:r>
        <w:t>Феодосия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округ Феодосия) Республики Крым </w:t>
      </w:r>
      <w:r>
        <w:tab/>
      </w:r>
      <w:r>
        <w:tab/>
        <w:t xml:space="preserve">Макаров И.Ю., </w:t>
      </w:r>
    </w:p>
    <w:p w:rsidR="00A77B3E">
      <w:r>
        <w:t>при секретаре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Москвиной Н.В., </w:t>
      </w:r>
    </w:p>
    <w:p w:rsidR="00A77B3E">
      <w:r>
        <w:t>с участием представителя истца по доверенности</w:t>
      </w:r>
      <w:r>
        <w:tab/>
      </w:r>
      <w:r>
        <w:t>Грушевской Н.В.,</w:t>
      </w:r>
    </w:p>
    <w:p w:rsidR="00A77B3E">
      <w:r>
        <w:t>рассмотрев в открытом суде</w:t>
      </w:r>
      <w:r>
        <w:t xml:space="preserve">бном заседании гражданское дело по исковому заявлению наименование организации к </w:t>
      </w:r>
      <w:r>
        <w:t>фио</w:t>
      </w:r>
      <w:r>
        <w:t xml:space="preserve"> о взыскании незаконно полученной суммы пенсии после смерти пенсионера, -</w:t>
      </w:r>
    </w:p>
    <w:p w:rsidR="00A77B3E"/>
    <w:p w:rsidR="00A77B3E" w:rsidP="009E40FF">
      <w:pPr>
        <w:jc w:val="center"/>
      </w:pPr>
      <w:r>
        <w:t>Р Е Ш И Л:</w:t>
      </w:r>
    </w:p>
    <w:p w:rsidR="00A77B3E"/>
    <w:p w:rsidR="00A77B3E">
      <w:r>
        <w:t>Исковые требования наименование организации, удовлетворить.</w:t>
      </w:r>
    </w:p>
    <w:p w:rsidR="00A77B3E">
      <w:r>
        <w:t xml:space="preserve">Взыскать с </w:t>
      </w:r>
      <w:r>
        <w:t>фио</w:t>
      </w:r>
      <w:r>
        <w:t xml:space="preserve"> в пользу н</w:t>
      </w:r>
      <w:r>
        <w:t>аименование организации (реквизиты, назначение платежа: возмещение незаконно полученной суммы пенсии после смерти пенсионера) сумму незаконно полученной суммы пенсии после смерти пенсионера в размере сумма, а так же затраты на оплату государственной пошлин</w:t>
      </w:r>
      <w:r>
        <w:t>ы в размере сумма.</w:t>
      </w:r>
    </w:p>
    <w:p w:rsidR="00A77B3E">
      <w:r>
        <w:t>Решение может быть обжаловано в Феодосийский городской суд Республики Крым в течение месяца со дня вынесения через мирового судью судебного участка № 89 Феодосийского судебного района (городской округ Феодосия) Республики Крым.</w:t>
      </w:r>
    </w:p>
    <w:p w:rsidR="00A77B3E">
      <w:r>
        <w:t xml:space="preserve">Согласно </w:t>
      </w:r>
      <w:r>
        <w:t>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обязан составить мотивированное решение суда по рассмотренному им делу в случае поступления от</w:t>
      </w:r>
      <w:r>
        <w:t xml:space="preserve">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присутствовал</w:t>
      </w:r>
      <w:r>
        <w:t>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 xml:space="preserve">Мировой судья                             </w:t>
      </w:r>
      <w:r>
        <w:tab/>
        <w:t xml:space="preserve">/подпись/     </w:t>
      </w:r>
      <w:r>
        <w:tab/>
      </w:r>
      <w:r>
        <w:tab/>
        <w:t xml:space="preserve">  </w:t>
      </w:r>
      <w:r>
        <w:tab/>
        <w:t xml:space="preserve">          И.Ю. Макаров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FF"/>
    <w:rsid w:val="009E40FF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B92D8F-8E89-4D85-97C4-1DDAA818F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