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2-89-263/2017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27 июня 2017 года                                                        </w:t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 по доверенности</w:t>
      </w:r>
      <w:r>
        <w:tab/>
      </w:r>
      <w:r>
        <w:t>Филоненко М.С.,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Астапенко</w:t>
      </w:r>
      <w:r>
        <w:t xml:space="preserve"> Ю.Ю.,</w:t>
      </w:r>
    </w:p>
    <w:p w:rsidR="00A77B3E">
      <w:r>
        <w:t>рассмотрев в открытом судебном заседании гражданское дело по исковому заявлению Муниципальное казенное учреждение «Департамент труда и социальной защиты населения Администрации города Феодосии Республики Крым» к Астапенко Юлии Юрьевне о взыскании не</w:t>
      </w:r>
      <w:r>
        <w:t>основательного обогащения,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Муниципального казенного учреждения «Департамент труда и социальной защиты населения Администрации города Феодосии Республики Крым» – удовлетворить.</w:t>
      </w:r>
    </w:p>
    <w:p w:rsidR="00A77B3E">
      <w:r>
        <w:tab/>
        <w:t>Взыскать с Астапенко Юлии Юрьевны в пользу Му</w:t>
      </w:r>
      <w:r>
        <w:t xml:space="preserve">ниципального казенного учреждения «Департамент труда и социальной защиты населения Администрации города Феодосии Республики Крым» (получатель: УФК по Республике Крым (Департамент труда и социальной защиты населения Администрации города Феодосии Республики </w:t>
      </w:r>
      <w:r>
        <w:t xml:space="preserve">Крым), </w:t>
      </w:r>
      <w:r>
        <w:t>л.с</w:t>
      </w:r>
      <w:r>
        <w:t xml:space="preserve">. ..., ИНН: ..., КПП:..., </w:t>
      </w:r>
      <w:r>
        <w:t>р.сч</w:t>
      </w:r>
      <w:r>
        <w:t>.: ... в Отделении Республики Крым г. Симферополь, БИК: ..., ОКТМО: ..., КБК: ...) сумму неосновательного обогащения в размере 15 412 (пятнадцать тысяч четыреста двенадцать) рублей 80 (восемьдесят) копеек.</w:t>
      </w:r>
    </w:p>
    <w:p w:rsidR="00A77B3E">
      <w:r>
        <w:t>Взыскать с</w:t>
      </w:r>
      <w:r>
        <w:t xml:space="preserve"> Астапенко Юлии Юрьевны сумму государственной пошлины в размере 616 (шестьсот шестнадцать) рублей 51 (пятьдесят одна) копейка в доход государства.</w:t>
      </w:r>
    </w:p>
    <w:p w:rsidR="00A77B3E">
      <w:r>
        <w:t>Взысканную сумму госпошлины перечислить по следующим реквизитам: Счет банка – получателя платежа: ..., наимен</w:t>
      </w:r>
      <w:r>
        <w:t>ование банка: Отделение по Республике Крым ЦБ РФ, БИК: ..., КБК: ..., наименование получателя платежа: УФК по Республике Крым (Межрайонная ИФНС России № номер по Республике Крым), ИНН: ..., КПП: ..., ОКТМО: ....</w:t>
      </w:r>
    </w:p>
    <w:p w:rsidR="00A77B3E">
      <w:r>
        <w:t>Решение может быть обжаловано в Феодосийский</w:t>
      </w:r>
      <w:r>
        <w:t xml:space="preserve"> городской суд Республики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</w:t>
      </w:r>
      <w:r>
        <w:t>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t>представителей заявления о составл</w:t>
      </w:r>
      <w:r>
        <w:t>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</w:t>
      </w:r>
      <w:r>
        <w:t>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EF"/>
    <w:rsid w:val="00A77B3E"/>
    <w:rsid w:val="00C41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925F17-F951-4086-BB62-201FE97D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