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№2-89-306/2017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19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Феодосии) Республики Крым</w:t>
      </w:r>
      <w:r>
        <w:tab/>
      </w:r>
      <w:r>
        <w:tab/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>
      <w:r>
        <w:t xml:space="preserve">с участием: </w:t>
      </w:r>
    </w:p>
    <w:p w:rsidR="00A77B3E"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Лубенец Н.И.,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ab/>
        <w:t>Никифоровой М.Л.,</w:t>
      </w:r>
    </w:p>
    <w:p w:rsidR="00A77B3E">
      <w:r>
        <w:t>рассмотрев в открытом судебном заседании гражданское дело по исковому заявлению Государственного унитарн</w:t>
      </w:r>
      <w:r>
        <w:t>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Крымтеплокоммунэнерго</w:t>
      </w:r>
      <w:r>
        <w:t>» в г. Феодосии к Лубенец Нине Ивановне, третье лицо Муниципальное унитарное предприятие Республики Крым "Ж</w:t>
      </w:r>
      <w:r>
        <w:t>ЭК № 5" о взыскании задолженности за предоставленные услуги, -</w:t>
      </w:r>
    </w:p>
    <w:p w:rsidR="00A77B3E">
      <w:r>
        <w:t>У С Т А Н О В И Л:</w:t>
      </w:r>
    </w:p>
    <w:p w:rsidR="00A77B3E"/>
    <w:p w:rsidR="00A77B3E">
      <w:r>
        <w:t>дата Филиал ГУП РК «</w:t>
      </w:r>
      <w:r>
        <w:t>Крымтеплокоммунэнерго</w:t>
      </w:r>
      <w:r>
        <w:t xml:space="preserve">» в г. Феодосии обратилось к мировому судье судебного участка № 89 Феодосийского судебного района с исковыми требованиями к Лубенец </w:t>
      </w:r>
      <w:r>
        <w:t>Н.И. о взыскании задолженности за потребленную тепловую энергию за период с дата по дата в размере 24 871 рублей 44 копейки, а так же государственную пошлину в размере 946 рублей 14 копеек.</w:t>
      </w:r>
    </w:p>
    <w:p w:rsidR="00A77B3E">
      <w:r>
        <w:t>Требования мотивированы тем, что ответчик, являющийся потребителем</w:t>
      </w:r>
      <w:r>
        <w:t xml:space="preserve"> тепловой энергии (централизованное отопление) по адресу: адрес, надлежащим образом не исполняет обязательства по оплате потребляемых услуг централизованного отопления, в результате чего образовалась задолженность. </w:t>
      </w:r>
    </w:p>
    <w:p w:rsidR="00A77B3E">
      <w:r>
        <w:t>Судебный приказ о взыскании задолженност</w:t>
      </w:r>
      <w:r>
        <w:t xml:space="preserve">и отменен определением мирового судьи судебного участка № 89 Феодосийского судебного района от дата, в связи с чем истец обратился в суд в порядке искового производства. </w:t>
      </w:r>
    </w:p>
    <w:p w:rsidR="00A77B3E">
      <w:r>
        <w:t>дата определением мирового судьи к участию в деле в качестве третьего лица, не заявля</w:t>
      </w:r>
      <w:r>
        <w:t>ющего самостоятельных требований, привлечена обслуживающая организация – МУП «ЖЭК №5».</w:t>
      </w:r>
    </w:p>
    <w:p w:rsidR="00A77B3E">
      <w:r>
        <w:t xml:space="preserve">В судебное заседание дата не явился представитель третьего лица МУП «ЖЭК № 5», о времени и месте рассмотрения дела уведомлены надлежащим образом, причины неявки суду не </w:t>
      </w:r>
      <w:r>
        <w:t>сообщили, заявлений об отложении рассмотрения дела от них не проступало, однако поступило сообщение о том, что дата составлен акт об отсутствии стояков отопления, в том числе в квартире № номер, жильцы с заявлением о восстановлении отопления не обращались.</w:t>
      </w:r>
      <w:r>
        <w:t xml:space="preserve"> </w:t>
      </w:r>
    </w:p>
    <w:p w:rsidR="00A77B3E">
      <w:r>
        <w:t xml:space="preserve">При таких обстоятельствах, с учетом мнения представителя истца, ответчика и его представителя, на основании статьи 167 ГПК РФ судьей дело рассмотрено в отсутствии неявившегося представителя третьего лица. </w:t>
      </w:r>
    </w:p>
    <w:p w:rsidR="00A77B3E">
      <w:r>
        <w:t>Представитель истца на исковых требованиях наста</w:t>
      </w:r>
      <w:r>
        <w:t>ивала, просила их удовлетворить, указывает на то, что отсутствие батарей в квартире ответчиков, а также внутридомовых труб не освобождает ответчиков от обязательств оплачивать поставленную тепловую энергию.</w:t>
      </w:r>
    </w:p>
    <w:p w:rsidR="00A77B3E">
      <w:r>
        <w:t>Ответчик и его представитель возражали против иск</w:t>
      </w:r>
      <w:r>
        <w:t xml:space="preserve">овых требований, просили в исковом заявлении отказать, ссылаясь на то, что батареи отключены в дата, о чем имеется акт об отключении квартиры от внутридомовых сетей ЦО и ГВО. </w:t>
      </w:r>
    </w:p>
    <w:p w:rsidR="00A77B3E">
      <w:r>
        <w:t>Выслушав пояснения представителя истца, ответчиков, исследовав материалы дела су</w:t>
      </w:r>
      <w:r>
        <w:t xml:space="preserve">дья приходит к мнению об отказе в удовлетворении исковых требований по следующим основаниям. </w:t>
      </w:r>
    </w:p>
    <w:p w:rsidR="00A77B3E">
      <w:r>
        <w:t xml:space="preserve">Как следует из материалов дела квартира № номер в доме № номер, расположенного по адрес, принадлежит Лубенец Н.И. на праве собственности.  </w:t>
      </w:r>
    </w:p>
    <w:p w:rsidR="00A77B3E">
      <w:r>
        <w:t>В соответствии с расчё</w:t>
      </w:r>
      <w:r>
        <w:t xml:space="preserve">том ежемесячных начислений оплат по лицевому счёту, открытому на имя Лубенец Н.И., задолженность по оплате коммунальных услуг на дата составляет 24 871 рубль 44 копейки. </w:t>
      </w:r>
    </w:p>
    <w:p w:rsidR="00A77B3E">
      <w:r>
        <w:t>Согласно ответу МУП «ЖЭК № 5», квартира № номер в доме № номер, расположенного по адр</w:t>
      </w:r>
      <w:r>
        <w:t xml:space="preserve">ес, отключена от ЦО. </w:t>
      </w:r>
    </w:p>
    <w:p w:rsidR="00A77B3E">
      <w:r>
        <w:t>Квартира ответчика находится на 3 этаже, и как установлено выездным судебным заседанием, проведенным дата, в подъезде, в котором находится квартира № номер дома № номер, расположенного по адрес, отсутствуют транзитные трубы внутридомо</w:t>
      </w:r>
      <w:r>
        <w:t xml:space="preserve">вых сетей ЦО отопления, что подтверждается </w:t>
      </w:r>
      <w:r>
        <w:t>фототаблицей</w:t>
      </w:r>
      <w:r>
        <w:t xml:space="preserve"> подъезда, и не оспаривается сторонами. </w:t>
      </w:r>
    </w:p>
    <w:p w:rsidR="00A77B3E">
      <w:r>
        <w:t>дата, квартиры № номер дома № номер, расположенного по адрес, отключены от сетей центрального отопления путём видимого разрыва присоединений радиаторов от общег</w:t>
      </w:r>
      <w:r>
        <w:t>о стояка, транзитных стояков нет, т.к. сверху и снизу в квартирах установлены автономные отопления. Со слов ответчика её квартира была так же отключена в тот же день, поскольку жильцы 25 квартир указанного дома, в том числе и её муж, занимались вопросом ус</w:t>
      </w:r>
      <w:r>
        <w:t>тановки автономного отопления, однако в связи со смертью мужа вопрос не был доведен до конца, а сама ответчица не знала, что нужно сделать и не уделяла внимания данной квартире и установке автономного отопления.</w:t>
      </w:r>
    </w:p>
    <w:p w:rsidR="00A77B3E">
      <w:r>
        <w:t xml:space="preserve">В силу статьи 210 ГК РФ собственник несет </w:t>
      </w:r>
      <w:r>
        <w:t>бремя содержания, принадлежащего ему имущества, если иное не предусмотрено законом или договором.</w:t>
      </w:r>
    </w:p>
    <w:p w:rsidR="00A77B3E">
      <w:r>
        <w:t>Согласно ч.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A77B3E">
      <w:r>
        <w:t>Плата за коммуналь</w:t>
      </w:r>
      <w:r>
        <w:t>ные услуги включает в себя, в том числе, плату за горячее водоснабжение, отопление (теплоснабжение).</w:t>
      </w:r>
    </w:p>
    <w:p w:rsidR="00A77B3E">
      <w:r>
        <w:t xml:space="preserve">Пунктом 1 статьи 540 ГК РФ предусмотрено, что в случае, когда абонентом по договору энергоснабжения выступает гражданин, использующий энергию для бытового </w:t>
      </w:r>
      <w:r>
        <w:t>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77B3E">
      <w:r>
        <w:t>Оплата энергии производится за фактически принятое абонентом количество энергии в соответствии с данными учета эне</w:t>
      </w:r>
      <w:r>
        <w:t>ргии (пункт 1 статьи 544 ГК РФ).</w:t>
      </w:r>
    </w:p>
    <w:p w:rsidR="00A77B3E">
      <w:r>
        <w:t xml:space="preserve">Поскольку квартира, принадлежащая ответчику отключена от централизованной системы отопления, отсутствуют внутридомовые сети ЦО, то фактически ей не </w:t>
      </w:r>
      <w:r>
        <w:t>предоставлялась услуга централизованного отопления и они её не могли принят</w:t>
      </w:r>
      <w:r>
        <w:t>ь в связи с отсутствием технической возможности, вследствие чего обязанность по оплате за централизованное теплоснабжение у них не возникла.</w:t>
      </w:r>
    </w:p>
    <w:p w:rsidR="00A77B3E">
      <w:r>
        <w:t>Пунктом 1 статьи 8 ГК Российской Федерации предусмотрено, что гражданские права и обязанности возникают из основани</w:t>
      </w:r>
      <w:r>
        <w:t>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гражданского законодательства порождают гражданские права и обязанности.</w:t>
      </w:r>
    </w:p>
    <w:p w:rsidR="00A77B3E">
      <w:r>
        <w:t xml:space="preserve">В </w:t>
      </w:r>
      <w:r>
        <w:t>соответствии со статьями 9, 10 ГК Российской Федерации граждане по своему усмотрению осуществляют принадлежащие им гражданские права, злоупотребление правом в любой форме не допускается.</w:t>
      </w:r>
    </w:p>
    <w:p w:rsidR="00A77B3E">
      <w:r>
        <w:t>Демонтаж приборов отопления, произведенный в квартире ответчика, явля</w:t>
      </w:r>
      <w:r>
        <w:t>ется в силу статьи 25 Жилищного кодекса Российской Федерации переустройством жилого помещения. Положениями статьи 26 ЖК Российской Федерации предусмотрено, что переустройство жилого помещения допускается с соблюдением требований законодательства по согласо</w:t>
      </w:r>
      <w:r>
        <w:t xml:space="preserve">ванию с органом местного самоуправления на основании принятого им решения, требует внесения изменений в технический паспорт жилого помещения. </w:t>
      </w:r>
    </w:p>
    <w:p w:rsidR="00A77B3E">
      <w:r>
        <w:t>В соответствии с п. 1.7.2 Правил и норм технической эксплуатации жилищного фонда, утвержденных Постановлением Гос</w:t>
      </w:r>
      <w:r>
        <w:t>строя от 27.09.2003 года, не допускается переоборудование жилых квартир, ведущее к нарушению в работе инженерных систем и установленного в нем оборудования.</w:t>
      </w:r>
    </w:p>
    <w:p w:rsidR="00A77B3E">
      <w:r>
        <w:t>Согласно подпункту «в» пункта 35 Правил предоставления коммунальных услуг собственникам и пользоват</w:t>
      </w:r>
      <w:r>
        <w:t>елям помещений в многоквартирных домах и жилых домах, утвержденных Постановлением Правительства РФ от 06.05.2011 г. № 354, потребитель не вправе самовольно демонтировать или отключать обогревающие элементы, предусмотренные проектной и (или) технической док</w:t>
      </w:r>
      <w:r>
        <w:t>ументацией на многоквартирный или жилой дом.</w:t>
      </w:r>
    </w:p>
    <w:p w:rsidR="00A77B3E">
      <w:r>
        <w:t xml:space="preserve">Однако, учитывая, что ответчиком произведен демонтаж батарей в виду отсутствия внутридомовых транзитных труб во всем подъезде, что установлено в выездном судебном заседании, а та же письмом МУП «ЖЭК № 5» от </w:t>
      </w:r>
      <w:r>
        <w:t>дата</w:t>
      </w:r>
      <w:r>
        <w:t>,в</w:t>
      </w:r>
      <w:r>
        <w:t xml:space="preserve"> котором так же сообщено, что Сведениями о том, когда и кто обрезал стояки ЦО в блоке № номер дома № номер, расположенного по адрес, МУП «ЖЭК № 5» не располагает, однако, согласно акта МУП «ЖЭК № 5» № номер от дата установлено, что отсутствует отопление </w:t>
      </w:r>
      <w:r>
        <w:t>в следствии отрезки стояков после разморозки системы ЦО по всему подъезду.</w:t>
      </w:r>
    </w:p>
    <w:p w:rsidR="00A77B3E">
      <w:r>
        <w:t>На указанных основаниях мировой судья приходит к выводу, что у истца отсутствуют основания для взыскания с ответчика платы за коммунальные услуги, которые она фактически не получала</w:t>
      </w:r>
      <w:r>
        <w:t xml:space="preserve"> не по своей вине, поскольку произвести демонтаж транзитных труб во всем подъезде она не имела возможности. </w:t>
      </w:r>
    </w:p>
    <w:p w:rsidR="00A77B3E">
      <w:r>
        <w:t>Доказательств того, что между истцом и ответчиками имеются договорные отношения либо, что ответчик фактически потреблял услуги истца, в нарушение т</w:t>
      </w:r>
      <w:r>
        <w:t>ребований ч. 1 ст. 56 ГПК РФ не представлено.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194-198 ГПК РФ, суд,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в лице фил</w:t>
      </w:r>
      <w:r>
        <w:t>иала Государственного унитарного предприятия Республики Крым «</w:t>
      </w:r>
      <w:r>
        <w:t>Крымтеплокоммунэнерго</w:t>
      </w:r>
      <w:r>
        <w:t>» в г. Феодосии к Лубенец Нине Ивановне, третье лицо Муниципальное унитарное предприятие Республики Крым "ЖЭК № 5" о взыскании задолженности за предоставленные услуги - отка</w:t>
      </w:r>
      <w:r>
        <w:t>зать.</w:t>
      </w:r>
    </w:p>
    <w:p w:rsidR="00A77B3E">
      <w:r>
        <w:t>Решение может быть обжаловано в Феодосийский городской суд Республики Крым в течении месяца со дня его вынесения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</w:t>
      </w:r>
      <w:r>
        <w:tab/>
        <w:t xml:space="preserve">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29"/>
    <w:rsid w:val="002261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FD8436-4EAC-4FAF-99A5-F0DC3A2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