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</w:t>
      </w:r>
    </w:p>
    <w:p w:rsidR="00A77B3E" w:rsidP="007047F0">
      <w:pPr>
        <w:jc w:val="right"/>
      </w:pPr>
      <w:r>
        <w:t xml:space="preserve">                                                                                              Дело № 2-89-337/2019  </w:t>
      </w:r>
    </w:p>
    <w:p w:rsidR="00A77B3E">
      <w:r>
        <w:t xml:space="preserve">                                                          </w:t>
      </w:r>
    </w:p>
    <w:p w:rsidR="00A77B3E" w:rsidP="007047F0">
      <w:pPr>
        <w:jc w:val="center"/>
      </w:pPr>
      <w:r>
        <w:t>РЕШЕНИЕ</w:t>
      </w:r>
    </w:p>
    <w:p w:rsidR="00A77B3E" w:rsidP="007047F0">
      <w:pPr>
        <w:jc w:val="center"/>
      </w:pPr>
      <w:r>
        <w:t>Именем Российской Федерации</w:t>
      </w:r>
    </w:p>
    <w:p w:rsidR="00A77B3E" w:rsidP="007047F0">
      <w:pPr>
        <w:jc w:val="center"/>
      </w:pPr>
      <w:r>
        <w:t>(резолютивная часть)</w:t>
      </w:r>
    </w:p>
    <w:p w:rsidR="00A77B3E">
      <w:r>
        <w:t xml:space="preserve">22 </w:t>
      </w:r>
      <w:r>
        <w:t>мая  201</w:t>
      </w:r>
      <w:r>
        <w:t>9</w:t>
      </w:r>
      <w:r>
        <w:t xml:space="preserve"> г.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/>
    <w:p w:rsidR="00A77B3E" w:rsidP="007047F0">
      <w:pPr>
        <w:jc w:val="both"/>
      </w:pPr>
      <w:r>
        <w:t xml:space="preserve">              Мировой судья судебного участка № 91 Феодосийского судебного района (городской округ Феодосия) Республики Крым Воробьёва Н.В.,  </w:t>
      </w:r>
      <w:r>
        <w:t>и.о</w:t>
      </w:r>
      <w:r>
        <w:t xml:space="preserve">. мирового судьи судебного участка № 89  Феодосийского судебного района (городской </w:t>
      </w:r>
      <w:r>
        <w:t>округ Феодосия) Республики Крым,</w:t>
      </w:r>
    </w:p>
    <w:p w:rsidR="00A77B3E" w:rsidP="007047F0">
      <w:pPr>
        <w:jc w:val="both"/>
      </w:pPr>
      <w:r>
        <w:t xml:space="preserve">при секретаре судебного заседания Фатеевой О.С., </w:t>
      </w:r>
    </w:p>
    <w:p w:rsidR="00A77B3E" w:rsidP="007047F0">
      <w:pPr>
        <w:jc w:val="both"/>
      </w:pPr>
      <w:r>
        <w:t xml:space="preserve">             с участием: представителя истца </w:t>
      </w:r>
      <w:r>
        <w:t>Олейниковой</w:t>
      </w:r>
      <w:r>
        <w:t xml:space="preserve"> Л.В., ответчика </w:t>
      </w:r>
      <w:r>
        <w:t>Аристархова</w:t>
      </w:r>
      <w:r>
        <w:t xml:space="preserve"> А.К., рассмотрев в открытом судебном заседании гражданское дело о взыскании задолженност</w:t>
      </w:r>
      <w:r>
        <w:t>и за коммунальные услуги по исковому заявлению ГУП РК «</w:t>
      </w:r>
      <w:r>
        <w:t>Крымтеплокоммунэнерго</w:t>
      </w:r>
      <w:r>
        <w:t xml:space="preserve">» к </w:t>
      </w:r>
      <w:r>
        <w:t>Аристархову</w:t>
      </w:r>
      <w:r>
        <w:t xml:space="preserve"> А.К.,    -</w:t>
      </w:r>
    </w:p>
    <w:p w:rsidR="00A77B3E" w:rsidP="007047F0">
      <w:pPr>
        <w:jc w:val="both"/>
      </w:pPr>
      <w:r>
        <w:t xml:space="preserve">               Руководствуясь </w:t>
      </w:r>
      <w:r>
        <w:t>ст.ст</w:t>
      </w:r>
      <w:r>
        <w:t>. 194-199  ГПК РФ,   мировой судья  -</w:t>
      </w:r>
    </w:p>
    <w:p w:rsidR="007047F0" w:rsidP="007047F0">
      <w:pPr>
        <w:jc w:val="center"/>
      </w:pPr>
    </w:p>
    <w:p w:rsidR="00A77B3E" w:rsidP="007047F0">
      <w:pPr>
        <w:jc w:val="center"/>
      </w:pPr>
      <w:r>
        <w:t>решил:</w:t>
      </w:r>
    </w:p>
    <w:p w:rsidR="007047F0">
      <w:r>
        <w:t xml:space="preserve">               </w:t>
      </w:r>
    </w:p>
    <w:p w:rsidR="00A77B3E" w:rsidP="007047F0">
      <w:pPr>
        <w:ind w:firstLine="851"/>
        <w:jc w:val="both"/>
      </w:pPr>
      <w:r>
        <w:t>В удовлетворении исковых требовани</w:t>
      </w:r>
      <w:r>
        <w:t xml:space="preserve">й </w:t>
      </w:r>
      <w:r>
        <w:t>ГУП РК «</w:t>
      </w:r>
      <w:r>
        <w:t>Крымтеплокомм</w:t>
      </w:r>
      <w:r>
        <w:t>унэнерго</w:t>
      </w:r>
      <w:r>
        <w:t xml:space="preserve">»   </w:t>
      </w:r>
      <w:r>
        <w:t xml:space="preserve"> к </w:t>
      </w:r>
      <w:r>
        <w:t>Аристархову</w:t>
      </w:r>
      <w:r>
        <w:t xml:space="preserve"> А.К. о взыскании задолженности  по оплате коммунальных услуг за период с 01.11.2014 года по 30.06.2017 года в сумме 13 280,36  рублей -  отказать  полностью.</w:t>
      </w:r>
    </w:p>
    <w:p w:rsidR="007047F0" w:rsidP="007047F0">
      <w:pPr>
        <w:jc w:val="both"/>
      </w:pPr>
      <w:r>
        <w:t xml:space="preserve">             Понесённые ГУП РК «</w:t>
      </w:r>
      <w:r>
        <w:t>Крымтеплокоммунэнерго</w:t>
      </w:r>
      <w:r>
        <w:t xml:space="preserve">» </w:t>
      </w:r>
      <w:r>
        <w:t>судебные рас</w:t>
      </w:r>
      <w:r>
        <w:t>ходы   на оплату государственной пошлины возложить на истца.</w:t>
      </w:r>
    </w:p>
    <w:p w:rsidR="00A77B3E" w:rsidP="007047F0">
      <w:pPr>
        <w:ind w:firstLine="851"/>
        <w:jc w:val="both"/>
      </w:pPr>
      <w:r>
        <w:t>Согласно положениям частей третьей, четвёртой и пятой ст. 199 ГПК РФ, разъясни</w:t>
      </w:r>
      <w:r>
        <w:t>т</w:t>
      </w:r>
      <w:r>
        <w:t>ь сторонам, что мировой судья может не составлять мотивированное решение суда по рассмотренному им делу. М</w:t>
      </w:r>
      <w: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</w:t>
      </w:r>
      <w:r>
        <w:t>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</w:t>
      </w:r>
      <w:r>
        <w:t>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7047F0">
      <w:pPr>
        <w:ind w:firstLine="851"/>
        <w:jc w:val="both"/>
      </w:pPr>
      <w:r>
        <w:t xml:space="preserve">Решение может быть </w:t>
      </w:r>
      <w:r>
        <w:t xml:space="preserve">обжаловано в Феодосийский городской суд Республики Крым через мировую судью судебного участка № 89 Феодосийского судебного района (городской округ Феодосия) Республики Крым в течение месяца со дня его вынесения в окончательной форме. </w:t>
      </w:r>
    </w:p>
    <w:p w:rsidR="00A77B3E"/>
    <w:p w:rsidR="00A77B3E">
      <w:r>
        <w:t>Мировой судья</w:t>
      </w:r>
      <w:r>
        <w:tab/>
      </w:r>
      <w:r>
        <w:tab/>
        <w:t xml:space="preserve">     </w:t>
      </w:r>
      <w:r>
        <w:t xml:space="preserve">             /подпись/                                 </w:t>
      </w:r>
      <w:r>
        <w:t xml:space="preserve"> Н.В. Воробьёва</w:t>
      </w:r>
    </w:p>
    <w:p w:rsidR="00A77B3E">
      <w:r>
        <w:t xml:space="preserve"> </w:t>
      </w:r>
    </w:p>
    <w:p w:rsidR="00A77B3E"/>
    <w:sectPr w:rsidSect="007047F0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F0"/>
    <w:rsid w:val="007047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7F33AA-A3EF-4F1D-A41E-BF2E56DA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