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2-89-428/2026</w:t>
      </w:r>
    </w:p>
    <w:p w:rsidR="00A77B3E">
      <w:r>
        <w:t>УИД: 91MS0089-телефон-000376-79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06 мая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>Мировой судья судебного участка №89 Феодосийского судебного района (город республиканского</w:t>
      </w:r>
      <w:r>
        <w:t xml:space="preserve">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 xml:space="preserve">с участием ответчика –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</w:t>
      </w:r>
      <w:r>
        <w:t xml:space="preserve">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</w:t>
      </w:r>
      <w:r>
        <w:t>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 за период дата по дата в раз</w:t>
      </w:r>
      <w:r>
        <w:t>мере сумма, пени за период с дата (с учетом возникновения права собственности дата) по дата в размере сумма, а всего сумма.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1149102183735, ИНН/КПП 9102066504/910201001) расходы по о</w:t>
      </w:r>
      <w:r>
        <w:t>плате 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 в пользу наименование организации (ИНН телефон, ОГРН 1149102183735) по дату</w:t>
      </w:r>
      <w:r>
        <w:t xml:space="preserve"> фактического исполнения обязательств.</w:t>
      </w:r>
    </w:p>
    <w:p w:rsidR="00A77B3E">
      <w:r>
        <w:t>В удовлетворении иной части исковых требований – отказать.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</w:t>
      </w:r>
      <w:r>
        <w:t>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</w:t>
      </w:r>
      <w:r>
        <w:t>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</w:t>
      </w:r>
      <w:r>
        <w:t>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 республиканского значе</w:t>
      </w:r>
      <w:r>
        <w:t>ния Феодосия с подчиненной ему территорией)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2B"/>
    <w:rsid w:val="00177D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