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2-89-465/2020</w:t>
      </w:r>
    </w:p>
    <w:p w:rsidR="00A77B3E">
      <w:r>
        <w:t>УИД: 91MS0089-01-2020-000748-22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02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заявлению Публич</w:t>
      </w:r>
      <w:r>
        <w:t xml:space="preserve">ного акционерного общества «Российский Национальный Коммерческий Банк» к </w:t>
      </w:r>
      <w:r>
        <w:t>фио</w:t>
      </w:r>
      <w:r>
        <w:t xml:space="preserve"> о взыскании задолженности по договору потребительского кредита, -</w:t>
      </w:r>
    </w:p>
    <w:p w:rsidR="00A77B3E">
      <w:r>
        <w:t>Р Е Ш И Л:</w:t>
      </w:r>
    </w:p>
    <w:p w:rsidR="00A77B3E"/>
    <w:p w:rsidR="00A77B3E">
      <w:r>
        <w:t>Исковое заявление Публичного акционерного общества «Российский Национальный Коммерческий Банк» – удов</w:t>
      </w:r>
      <w:r>
        <w:t>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и проживающей по адресу: адрес, в пользу Государственного унитарного предприятия Республики рым «Вода Крыма» в г. Феодосии Публичного акционерного общества «Российский Национальный Коммерческ</w:t>
      </w:r>
      <w:r>
        <w:t>ий Банк» (ОГРН: 1027700381290, ИНН: 7701105460) задолженность по кредитному договору № 04155/16/195764336-16 от 23.12.2016 г., которая по состоянию на 20.02.2020 составляет 39 691 (тридцать девять тысяч шестьсот девяносто один) руб. 09 (девять) коп., в том</w:t>
      </w:r>
      <w:r>
        <w:t xml:space="preserve"> числе: задолженность по основному долгу – 34 663 (тридцать четыре тысячи шестьсот шестьдесят три) руб. 36 (тридцать шесть) коп., задолженность по уплате процентов – 2 126 (две тысячи сто двадцать шесть) руб. 88 (восемьдесят восемь) коп., задолженность по </w:t>
      </w:r>
      <w:r>
        <w:t>оплате комиссии 62 (шестьдесят два) руб. 86 (восемьдесят шесть) коп., неустойку за нарушение сроков оплаты – 2 837 (две тысячи восемьсот тридцать семь) руб. 99 (девяносто девять) коп.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и проживающей по а</w:t>
      </w:r>
      <w:r>
        <w:t>дресу: адрес, в пользу Государственного унитарного предприятия Республики рым «Вода Крыма» в г. Феодосии Публичного акционерного общества «Российский Национальный Коммерческий Банк» (ОГРН: 1027700381290, ИНН: 7701105460) судебные расходы связанные с уплато</w:t>
      </w:r>
      <w:r>
        <w:t>й государственной пошлины в размере 1 390 (одна тысяча триста девяносто) руб. 73 (семьдесят три)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t>я.</w:t>
      </w:r>
    </w:p>
    <w:p w:rsidR="00A77B3E">
      <w: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Иными лицами, участвующими в деле, а также лицами</w:t>
      </w:r>
      <w:r>
        <w:t xml:space="preserve">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t>порядке в течение одного месяца по истечении срока подачи ответчиком заявления об отмен</w:t>
      </w:r>
      <w:r>
        <w:t>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</w:t>
      </w:r>
      <w:r>
        <w:t>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</w:t>
      </w:r>
      <w:r>
        <w:t>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</w:t>
      </w:r>
      <w:r>
        <w:t>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судья:                                               /подпись/                                       И.Ю. Макаров </w:t>
      </w:r>
    </w:p>
    <w:p w:rsidR="00A77B3E"/>
    <w:p w:rsidR="00A77B3E">
      <w:r>
        <w:t>Копия верна:</w:t>
      </w:r>
    </w:p>
    <w:p w:rsidR="00A77B3E">
      <w:r>
        <w:t>Суд</w:t>
      </w:r>
      <w:r>
        <w:t xml:space="preserve">ья:                                                      </w:t>
      </w:r>
      <w:r>
        <w:tab/>
        <w:t>И.Ю. Макаров</w:t>
      </w:r>
    </w:p>
    <w:p w:rsidR="00A77B3E"/>
    <w:p w:rsidR="00A77B3E">
      <w:r>
        <w:t xml:space="preserve">Секретарь: 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F"/>
    <w:rsid w:val="00444F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40D497-DAA0-4CAA-97FF-7DD4F2A4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