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2-89-468/2020</w:t>
      </w:r>
    </w:p>
    <w:p w:rsidR="00A77B3E">
      <w:r>
        <w:t>УИД: 91MS0089-01-2020-000751-13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01 октября 2020 года</w:t>
      </w:r>
      <w:r>
        <w:tab/>
      </w:r>
      <w:r>
        <w:tab/>
      </w:r>
      <w:r>
        <w:tab/>
        <w:t xml:space="preserve">                      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предста</w:t>
      </w:r>
      <w:r>
        <w:t>вителя третьего лица</w:t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гражданское дело по исковому заявлению государственного унитарного предприятия г. Феодосии Республики Крым "Крымтеплокоммунэнерго" к фио, третьи лица: ГУП РК «Крым БТИ», МУП «ЖЭК № 5»,</w:t>
      </w:r>
      <w:r>
        <w:t xml:space="preserve"> о взыскании задолженности за коммунальные услуги,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государственного унитарного предприятия г. Феодосии Республики Крым "Крымтеплокоммунэнерго" – удовлетворить частично.</w:t>
      </w:r>
    </w:p>
    <w:p w:rsidR="00A77B3E">
      <w:r>
        <w:t xml:space="preserve">Взыскать с фио, паспортные данные, зарегистрированного </w:t>
      </w:r>
      <w:r>
        <w:t>и проживающего по адресу: адрес, в пользу государственного унитарного предприятия г. Феодосии Республики Крым "Крымтеплокоммунэнерго" (р.сч.: 40602810140480000012, в ОАО РНКБ, кор.сч.: 30101810400000000607, БИК: 044525607, ОГРН: 114910204047962, ИНН: 91020</w:t>
      </w:r>
      <w:r>
        <w:t>28499, КПП: 910201001) задолженность за услуги теплоснабжения, сложившуюся за период с 01.04.2019 г. по 31.01.2020 г., в размере 7 307 (семь тысяч триста семь) руб. 00 коп.</w:t>
      </w:r>
    </w:p>
    <w:p w:rsidR="00A77B3E">
      <w:r>
        <w:t>Взыскать с фио, паспортные данные, зарегистрированного и проживающего по адресу: ад</w:t>
      </w:r>
      <w:r>
        <w:t xml:space="preserve">рес, в пользу государственного унитарного предприятия г. Феодосии Республики Крым "Крымтеплокоммунэнерго" (р.сч.: 40602810140480000012, в ОАО РНКБ, кор.сч.: 30101810400000000607, БИК: 044525607, ОГРН: 114910204047962, ИНН: 9102028499, КПП: 910201001) пеню </w:t>
      </w:r>
      <w:r>
        <w:t>в размере 7 307 (семь тысяч триста семь) руб. 00 коп., уменьшенную судом в соответствии с ч. 1 ст. 333 ГПК РФ.</w:t>
      </w:r>
    </w:p>
    <w:p w:rsidR="00A77B3E">
      <w:r>
        <w:t>Взыскать с фио, паспортные данные, зарегистрированного и проживающего по адресу: адрес, в пользу государственного унитарного предприятия г. Феодо</w:t>
      </w:r>
      <w:r>
        <w:t>сии Республики Крым "Крымтеплокоммунэнерго" (р.сч.: 40602810400004012116, в ОАО «Банк ЧБРР», ОКПО: 00204814, ИНН/КПП: 9102028499/910201001, БИК: 043510101, кор.сч.: 30101810035100000101,) судебные издержки, пропорционально удовлетворенным требованиям, в ра</w:t>
      </w:r>
      <w:r>
        <w:t>змере 583 (пятьсот восемьдесят три) руб. 54 (пятьдесят четыре) коп.</w:t>
      </w:r>
    </w:p>
    <w:p w:rsidR="00A77B3E">
      <w:r>
        <w:t xml:space="preserve"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</w:t>
      </w:r>
      <w:r>
        <w:t xml:space="preserve">89 Феодосийского судебного района </w:t>
      </w:r>
      <w:r>
        <w:t>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</w:t>
      </w:r>
      <w:r>
        <w:t>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</w:t>
      </w:r>
      <w:r>
        <w:t>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</w:t>
      </w:r>
      <w:r>
        <w:t xml:space="preserve">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EC"/>
    <w:rsid w:val="001B3A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13BE41-3E38-452A-BA85-E7408F8A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