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50EF">
      <w:pPr>
        <w:jc w:val="right"/>
      </w:pPr>
      <w:r>
        <w:t>Дело № 2-89-599/2019</w:t>
      </w:r>
    </w:p>
    <w:p w:rsidR="00A77B3E" w:rsidP="004C50EF">
      <w:pPr>
        <w:jc w:val="center"/>
      </w:pPr>
      <w:r>
        <w:t>З А О Ч Н О Е    Р Е Ш Е Н И Е</w:t>
      </w:r>
    </w:p>
    <w:p w:rsidR="00A77B3E" w:rsidP="004C50EF">
      <w:pPr>
        <w:jc w:val="center"/>
      </w:pPr>
      <w:r>
        <w:t>Именем Российской Федерации</w:t>
      </w:r>
    </w:p>
    <w:p w:rsidR="00A77B3E">
      <w:r>
        <w:t>26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>Мамонова И.И.,</w:t>
      </w:r>
    </w:p>
    <w:p w:rsidR="00A77B3E">
      <w:r>
        <w:t>рассмотрев в открытом судебном засед</w:t>
      </w:r>
      <w:r>
        <w:t xml:space="preserve">ании гражданское дело по иску Государственного унитарного предприятия Республики Крым «Вода Крыма» в лице филиала в г. Феодосии к </w:t>
      </w:r>
      <w:r>
        <w:t>Масамусенко</w:t>
      </w:r>
      <w:r>
        <w:t xml:space="preserve"> О.Ю. о взыскании задолженности за фактически предоставленные коммунальные услуги, -</w:t>
      </w:r>
    </w:p>
    <w:p w:rsidR="00A77B3E" w:rsidP="004C50EF">
      <w:pPr>
        <w:jc w:val="center"/>
      </w:pPr>
      <w:r>
        <w:t>Р Е Ш И Л:</w:t>
      </w:r>
    </w:p>
    <w:p w:rsidR="00A77B3E"/>
    <w:p w:rsidR="00A77B3E">
      <w:r>
        <w:t>Иск Государственно</w:t>
      </w:r>
      <w:r>
        <w:t>го унитарного предприятия Республики Крым «Вода Крыма» в г. Феодосии – удовлетворить.</w:t>
      </w:r>
    </w:p>
    <w:p w:rsidR="00A77B3E">
      <w:r>
        <w:t xml:space="preserve">Взыскать с </w:t>
      </w:r>
      <w:r>
        <w:t>Масамусенко</w:t>
      </w:r>
      <w:r>
        <w:t xml:space="preserve"> О.Ю., дата рождения, проживающей по адресу: адрес, в пользу Государственного унитарного предприятия Республики Крым «Вода Крыма» в г. Феодосии (пол</w:t>
      </w:r>
      <w:r>
        <w:t xml:space="preserve">учатель: ФФ ГУП РК «Вода Крыма», г. Феодосия, ул. Земская, 8, ОАО РНКБ, </w:t>
      </w:r>
      <w:r>
        <w:t>Кор.сч</w:t>
      </w:r>
      <w:r>
        <w:t>.: 30101810335100000607, БИК: 043510607, ОГРН: 1149102120947,  ИНН: 9102057281, КПП: 910201001, расчетный счет: 40602810140080000014) задолженность за услуги по водоснабжению и в</w:t>
      </w:r>
      <w:r>
        <w:t>одоотведению за период с 01.04.2017 г. по 30.09.2017 г., в размере 14 373 (четырнадцать тысяч триста семьдесят три) рубля 21 (двадцать одна) копейка, а также судебные издержки в размере 574 (пятьсот семьдесят четыре) рубля 94 (девяносто четыре) копейки.</w:t>
      </w:r>
    </w:p>
    <w:p w:rsidR="00A77B3E">
      <w:r>
        <w:t>От</w:t>
      </w:r>
      <w:r>
        <w:t>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</w:t>
      </w:r>
      <w:r>
        <w:t xml:space="preserve">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</w:t>
      </w:r>
      <w:r>
        <w:t xml:space="preserve">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</w:t>
      </w:r>
      <w:r>
        <w:t>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</w:t>
      </w:r>
      <w:r>
        <w:t xml:space="preserve">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</w:t>
      </w:r>
      <w:r>
        <w:t>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судья:             /подпись/                          И.Ю. Макаров </w:t>
      </w:r>
    </w:p>
    <w:p w:rsidR="00A77B3E" w:rsidP="004C50EF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EF"/>
    <w:rsid w:val="004C50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F6667-F9D1-4753-8A8E-25BA6851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