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4</w:t>
      </w:r>
    </w:p>
    <w:p w:rsidR="00A77B3E"/>
    <w:p w:rsidR="00A77B3E"/>
    <w:p w:rsidR="00A77B3E">
      <w:r>
        <w:t>Дело № 2-89-601/2026</w:t>
      </w:r>
    </w:p>
    <w:p w:rsidR="00A77B3E">
      <w:r>
        <w:t>УИД 91MS0089-телефон-телефон</w:t>
      </w:r>
    </w:p>
    <w:p w:rsidR="00A77B3E"/>
    <w:p w:rsidR="00A77B3E">
      <w:r>
        <w:t>РЕШЕНИЕ</w:t>
      </w:r>
    </w:p>
    <w:p w:rsidR="00A77B3E">
      <w:r>
        <w:t>ИМЕНЕМ РОССИЙСКОЙ ФЕДЕРАЦИИ</w:t>
      </w:r>
    </w:p>
    <w:p w:rsidR="00A77B3E">
      <w:r>
        <w:t xml:space="preserve"> </w:t>
      </w:r>
    </w:p>
    <w:p w:rsidR="00A77B3E">
      <w:r>
        <w:t xml:space="preserve">       11 июня 2026 года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адрес</w:t>
      </w:r>
    </w:p>
    <w:p w:rsidR="00A77B3E"/>
    <w:p w:rsidR="00A77B3E">
      <w:r>
        <w:t xml:space="preserve"> Мировой судья судебного участка № 89 Феодосийского судебного района (город республиканского значения Феодосия с подчиненной ему территорией)  адрес </w:t>
      </w:r>
      <w:r>
        <w:t>фио</w:t>
      </w:r>
      <w:r>
        <w:t xml:space="preserve">,  </w:t>
      </w:r>
    </w:p>
    <w:p w:rsidR="00A77B3E">
      <w:r>
        <w:t xml:space="preserve">при секретаре – </w:t>
      </w:r>
      <w:r>
        <w:t>фио</w:t>
      </w:r>
      <w:r>
        <w:t>,</w:t>
      </w:r>
    </w:p>
    <w:p w:rsidR="00A77B3E">
      <w:r>
        <w:t xml:space="preserve">рассмотрев в открытом судебном заседании гражданское дело по иску наименование </w:t>
      </w:r>
      <w:r>
        <w:t xml:space="preserve">организации к </w:t>
      </w:r>
      <w:r>
        <w:t>фио</w:t>
      </w:r>
      <w:r>
        <w:t xml:space="preserve"> о взыскании задолженности по договору кредитной карты, судебных расходов, третье лицо – председатель правления </w:t>
      </w:r>
      <w:r>
        <w:t>фио</w:t>
      </w:r>
      <w:r>
        <w:t>,</w:t>
      </w:r>
    </w:p>
    <w:p w:rsidR="00A77B3E"/>
    <w:p w:rsidR="00A77B3E"/>
    <w:p w:rsidR="00A77B3E">
      <w:r>
        <w:t>У С Т А Н О В И Л:</w:t>
      </w:r>
    </w:p>
    <w:p w:rsidR="00A77B3E"/>
    <w:p w:rsidR="00A77B3E">
      <w:r>
        <w:t xml:space="preserve">дата наименование организации обратилось к мировому судье с исковым заявлением к </w:t>
      </w:r>
      <w:r>
        <w:t>фио</w:t>
      </w:r>
      <w:r>
        <w:t xml:space="preserve"> о взыскании про</w:t>
      </w:r>
      <w:r>
        <w:t>сроченной задолженности, образовавшейся за период с дата по дата включительно в размере сумма, их которых: основной долг – сумма, проценты сумма, штраф – сумма; государственной пошлины в размере сумма, а всего – сумма</w:t>
      </w:r>
    </w:p>
    <w:p w:rsidR="00A77B3E">
      <w:r>
        <w:t>Исковые требования мотивированы тем, ч</w:t>
      </w:r>
      <w:r>
        <w:t xml:space="preserve">то дата между </w:t>
      </w:r>
      <w:r>
        <w:t>фио</w:t>
      </w:r>
      <w:r>
        <w:t xml:space="preserve"> и наименование организации заключен договор кредитной карты №0362025433 с лимитом задолженности сумма Ответчик в свою очередь при заключении Договора принял на себя обязательства уплачивать проценты за пользование кредитом, предусмотренны</w:t>
      </w:r>
      <w:r>
        <w:t>е Договором комиссии и платы, а также обязанность в установленные Договором сроки вернуть Банку заемные денежные средства. Ответчик неоднократно допускал просрочку по оплате минимального платежа, чем нарушал условия Договора. В связи с систематическим неис</w:t>
      </w:r>
      <w:r>
        <w:t>полнением ответчиком своих обязательств по Договору, дата банк в соответствии с УКБО расторгнул Договор и направил должнику  заключительный счет, в котором проинформировал о востребовании суммы задолженности, образовавшейся в период с дата по дата, подлежа</w:t>
      </w:r>
      <w:r>
        <w:t>щий оплате в течение 30 дней с даты его формирования. Ответчик не погасил сформировавшуюся по договору задолженность в установленный Договором кредитной карты срок.</w:t>
      </w:r>
    </w:p>
    <w:p w:rsidR="00A77B3E">
      <w:r>
        <w:t xml:space="preserve">Протокольным определением суда от дата к участию в деле в качестве третьего лица привлечен </w:t>
      </w:r>
      <w:r>
        <w:t xml:space="preserve">председатель правления наименование организации </w:t>
      </w:r>
      <w:r>
        <w:t>фио</w:t>
      </w:r>
      <w:r>
        <w:t>.</w:t>
      </w:r>
    </w:p>
    <w:p w:rsidR="00A77B3E">
      <w:r>
        <w:t>Истец в судебное заседание не явился, судом извещен надлежащим образом, при подаче иска подано ходатайство о рассмотрении дела в его отсутствие.</w:t>
      </w:r>
    </w:p>
    <w:p w:rsidR="00A77B3E">
      <w:r>
        <w:t>Ответчик в судебное заседание не явилась, извещена надлежа</w:t>
      </w:r>
      <w:r>
        <w:t>ще, причины неявки суду неизвестны; направила в адрес суда возражения на исковое заявление, в которых просила суд отказать в удовлетворении исковых требований.</w:t>
      </w:r>
    </w:p>
    <w:p w:rsidR="00A77B3E">
      <w:r>
        <w:t>Третье лицо в судебное заседание также не явился, судом извещен надлежащим образом, причины неяв</w:t>
      </w:r>
      <w:r>
        <w:t>ки суду неизвестны.</w:t>
      </w:r>
    </w:p>
    <w:p w:rsidR="00A77B3E">
      <w:r>
        <w:t>Исследовав материалы дела и представленные  доказательства, оценив их в совокупности, суд  приходит к следующему.</w:t>
      </w:r>
    </w:p>
    <w:p w:rsidR="00A77B3E">
      <w:r>
        <w:t>В соответствии с ч. 3 ст. 196 ГПК РФ суд принимает решение по заявленным истцом требованиям. Однако суд может выйти за пре</w:t>
      </w:r>
      <w:r>
        <w:t>делы заявленных требований в случаях, предусмотренных федеральным законом.</w:t>
      </w:r>
    </w:p>
    <w:p w:rsidR="00A77B3E">
      <w:r>
        <w:t>Из содержания ст. 11 ГПК РФ следует, что суд обязан разрешать гражданские дела на основании Конституции РФ, международных договоров Российской Федерации, федеральных конституционных</w:t>
      </w:r>
      <w:r>
        <w:t xml:space="preserve"> законов, законов, иных нормативно правовых актов органов государственной власти Российской Федерации.</w:t>
      </w:r>
    </w:p>
    <w:p w:rsidR="00A77B3E">
      <w:r>
        <w:t>В силу статьи 309 Гражданского кодекса РФ обязательства должны исполняться надлежащим образом в соответствии с условиями обязательства и требованиями зак</w:t>
      </w:r>
      <w:r>
        <w:t>она, иных правовых актов. При этом согласно статье 310 Гражданского кодекса РФ односторонний отказ от исполнения обязательства и одностороннее изменение его условий не допускается.</w:t>
      </w:r>
    </w:p>
    <w:p w:rsidR="00A77B3E">
      <w:r>
        <w:t>На основании положений пунктов 2, 3 статьи 434, пункта 3 статьи 438 Граждан</w:t>
      </w:r>
      <w:r>
        <w:t>ского кодекса Российской Федерации договор в письменной форме может быть заключен путем составления одного документа, подписанного сторонами, а также путем обмена документами. Письменная форма договора считается соблюденной, если в установленной форме прин</w:t>
      </w:r>
      <w:r>
        <w:t xml:space="preserve">ято письменное предложение заключить договор. Принятием предложения (акцептом) является совершение лицом, получившим оферту, в срок, установленный для ее акцепта, действий по выполнению указанных в ней условий договора. </w:t>
      </w:r>
    </w:p>
    <w:p w:rsidR="00A77B3E">
      <w:r>
        <w:t>В соответствии с частью 1 статьи 819 Гражданского кодекса РФ по кредитному договору банк или иная кредитная организация (кредитор) обязуется предоставить денежные средства (кредит) заемщику в размере и на условиях, предусмотренных договором, а заемщик обяз</w:t>
      </w:r>
      <w:r>
        <w:t xml:space="preserve">уется возвратить полученную денежную сумму и уплатить проценты на нее. </w:t>
      </w:r>
    </w:p>
    <w:p w:rsidR="00A77B3E">
      <w:r>
        <w:t>В силу части 1 статьи 810 Гражданского кодекса РФ заемщик обязан возвратить займодавцу полученную сумму займа в срок и в порядке, которые предусмотрены договором займа. При этом на осн</w:t>
      </w:r>
      <w:r>
        <w:t>овании части 1 статьи 809 Гражданского кодекса РФ, если иное не предусмотрено законом или договором займа, займодавец имеет право на получение с заемщика процентов на сумму займа в размерах и в порядке, определенных договором.</w:t>
      </w:r>
    </w:p>
    <w:p w:rsidR="00A77B3E">
      <w:r>
        <w:t>Судом установлено, что дата м</w:t>
      </w:r>
      <w:r>
        <w:t xml:space="preserve">ежду </w:t>
      </w:r>
      <w:r>
        <w:t>фио</w:t>
      </w:r>
      <w:r>
        <w:t xml:space="preserve"> и наименование организации заключен договор кредитной карты №0362025433 с лимитом задолженности сумма</w:t>
      </w:r>
    </w:p>
    <w:p w:rsidR="00A77B3E">
      <w:r>
        <w:t>Лимит задолженности по кредитной карте, в соответствии с разделом «Предоставление и обслуживание Кредита» Общих условий выпуска и обслуживания кр</w:t>
      </w:r>
      <w:r>
        <w:t>едитных карт УКБО, устанавливается Банком в одностороннем порядке и в любой момент может быть изменен в сторону повышения либо понижения без предварительного уведомления Клиента.</w:t>
      </w:r>
    </w:p>
    <w:p w:rsidR="00A77B3E">
      <w:r>
        <w:t xml:space="preserve">В заявлении-анкете </w:t>
      </w:r>
      <w:r>
        <w:t>фио</w:t>
      </w:r>
      <w:r>
        <w:t xml:space="preserve"> подтвердила, что ознакомлена и согласна с действующими</w:t>
      </w:r>
      <w:r>
        <w:t xml:space="preserve"> УКБО (со всеми приложениями) и тарифами банка, понимает их и обязуется их соблюдать. </w:t>
      </w:r>
    </w:p>
    <w:p w:rsidR="00A77B3E">
      <w:r>
        <w:t>При заключении Договора приняла на себя обязательства уплачивать проценты за пользование  кредитом, предусмотренные Договором комиссии и платы, а также обязанность в уст</w:t>
      </w:r>
      <w:r>
        <w:t>ановленные Договором сроки возвратить банку заемные денежные средства.</w:t>
      </w:r>
    </w:p>
    <w:p w:rsidR="00A77B3E">
      <w:r>
        <w:t>Из индивидуальных условий Договора следует, что минимальный платеж не более 8 % от задолженности, минимум сумма</w:t>
      </w:r>
    </w:p>
    <w:p w:rsidR="00A77B3E">
      <w:r>
        <w:t>Согласно выписке по договору кредитной линии ответчик воспользовался дене</w:t>
      </w:r>
      <w:r>
        <w:t xml:space="preserve">жными средствами из предоставленной ему Банком суммы кредитования. </w:t>
      </w:r>
    </w:p>
    <w:p w:rsidR="00A77B3E">
      <w:r>
        <w:t>Однако принятые на себя обязательства по погашению кредитных денежных средств и уплате начисленных на них суммы процентов исполняла ненадлежащим образом, в связи с чем, банк дата расторгну</w:t>
      </w:r>
      <w:r>
        <w:t xml:space="preserve">л договор путем выставления в адрес ответчика заключительного счета. </w:t>
      </w:r>
    </w:p>
    <w:p w:rsidR="00A77B3E">
      <w:r>
        <w:t xml:space="preserve">На дату формирования заключительного счета дата задолженность </w:t>
      </w:r>
      <w:r>
        <w:t>фио</w:t>
      </w:r>
      <w:r>
        <w:t xml:space="preserve"> перед Банком составила сумма, из которых: основной долг – сумма, проценты в размере сумма, иные платы и штрафы в размере</w:t>
      </w:r>
      <w:r>
        <w:t xml:space="preserve"> сумма </w:t>
      </w:r>
    </w:p>
    <w:p w:rsidR="00A77B3E">
      <w:r>
        <w:t xml:space="preserve">На момент расторжения договора размер задолженности ответчика был зафиксирован банком, дальнейшего начисления комиссий и процентов банк не осуществлял. </w:t>
      </w:r>
    </w:p>
    <w:p w:rsidR="00A77B3E">
      <w:r>
        <w:tab/>
        <w:t>В соответствии с УКБО заключительный счет подлежит оплате ответчиком в течение 30 дней после д</w:t>
      </w:r>
      <w:r>
        <w:t xml:space="preserve">аты его формирования. </w:t>
      </w:r>
    </w:p>
    <w:p w:rsidR="00A77B3E">
      <w:r>
        <w:t xml:space="preserve">По заявлению наименование организации дата мировым судьей судебного участка №91 Феодосийского судебного района адрес вынесен судебный приказ о взыскании с </w:t>
      </w:r>
      <w:r>
        <w:t>фио</w:t>
      </w:r>
      <w:r>
        <w:t xml:space="preserve"> задолженности по кредитной карте.</w:t>
      </w:r>
    </w:p>
    <w:p w:rsidR="00A77B3E">
      <w:r>
        <w:t>Определением мирового судьи судебного уч</w:t>
      </w:r>
      <w:r>
        <w:t>астка №91 Феодосийского судебного района адрес судебный приказ от дата отменен.</w:t>
      </w:r>
    </w:p>
    <w:p w:rsidR="00A77B3E">
      <w:r>
        <w:t xml:space="preserve">Поскольку ответчик </w:t>
      </w:r>
      <w:r>
        <w:t>фио</w:t>
      </w:r>
      <w:r>
        <w:t xml:space="preserve"> не погасила сформировавшуюся по договору задолженность в установленный договором кредитной карты срок, состоящую из общего долга - сумма, из которого осн</w:t>
      </w:r>
      <w:r>
        <w:t>овной долг – сумма, проценты в размере сумма, иные платы и штрафы в размере сумма, то указанные денежные средства подлежат взысканию с ответчика в пользу истца.</w:t>
      </w:r>
    </w:p>
    <w:p w:rsidR="00A77B3E">
      <w:r>
        <w:t>Возбуждение СО Отдела МВД России по адрес уголовного дела №12401500020000340 по признакам прест</w:t>
      </w:r>
      <w:r>
        <w:t xml:space="preserve">упления, предусмотренного п. «г» ч. 3 ст. 158 УК РФ, по которому </w:t>
      </w:r>
      <w:r>
        <w:t>фио</w:t>
      </w:r>
      <w:r>
        <w:t xml:space="preserve"> признана потерпевшей, не имеет преюдициального значения для разрешения настоящего спора, поскольку в силу положений ч. 4 ст. 61 ГПК РФ только вступивший в законную силу приговор суда по у</w:t>
      </w:r>
      <w:r>
        <w:t>головному делу обязателен для суда, рассматривающего дело о гражданско-правовых последствиях действий лица, в отношении которого вынесен приговор суда, по вопросам, имели ли место эти действия и совершены ли они данным лицом.</w:t>
      </w:r>
    </w:p>
    <w:p w:rsidR="00A77B3E">
      <w:r>
        <w:t xml:space="preserve">Тот факт, что </w:t>
      </w:r>
      <w:r>
        <w:t>фио</w:t>
      </w:r>
      <w:r>
        <w:t xml:space="preserve"> обращалась в</w:t>
      </w:r>
      <w:r>
        <w:t xml:space="preserve"> правоохранительные органы, не может служить основанием для отказа в иске, поскольку сам по себе факт возбуждения уголовного дела не освобождает ответчика от обязанности по погашению кредитной задолженности. </w:t>
      </w:r>
    </w:p>
    <w:p w:rsidR="00A77B3E">
      <w:r>
        <w:t>фио</w:t>
      </w:r>
      <w:r>
        <w:t xml:space="preserve"> вправе взыскать причиненный ей преступление</w:t>
      </w:r>
      <w:r>
        <w:t xml:space="preserve">м ущерб путем подачи гражданского иска в уголовном деле, возбужденном по факту хищения денежных средств с кредитной карты. </w:t>
      </w:r>
    </w:p>
    <w:p w:rsidR="00A77B3E">
      <w:r>
        <w:t>Частью 1 статьи 98 ГПК  Российской Федерации установлено, что стороне, в пользу которой состоялось решение суда, суд присуждает возм</w:t>
      </w:r>
      <w:r>
        <w:t>естить с другой стороны все понесенные по делу судебные расходы, за исключением случаев, предусмотренных частью 2 статьи 96 этого же Кодекса. В случае, если иск удовлетворен частично, указанные в приведенной статье судебные расходы присуждаются истцу пропо</w:t>
      </w:r>
      <w:r>
        <w:t>рционально размеру удовлетворенных судом исковых требований, а ответчику пропорционально той части исковых требований, в которой истцу отказано.</w:t>
      </w:r>
    </w:p>
    <w:p w:rsidR="00A77B3E">
      <w:r>
        <w:t xml:space="preserve">Таким образом, понесенные истцом судебные расходы в виде уплаченной при подаче иска в суд госпошлины в размере </w:t>
      </w:r>
      <w:r>
        <w:t>сумма подлежат взысканию с ответчика в пользу истца.</w:t>
      </w:r>
    </w:p>
    <w:p w:rsidR="00A77B3E">
      <w:r>
        <w:t xml:space="preserve">Руководствуясь </w:t>
      </w:r>
      <w:r>
        <w:t>ст.ст</w:t>
      </w:r>
      <w:r>
        <w:t xml:space="preserve">. 194-199 Гражданского процессуального кодекса Российской Федерации, мировой судья, </w:t>
      </w:r>
    </w:p>
    <w:p w:rsidR="00A77B3E"/>
    <w:p w:rsidR="00A77B3E">
      <w:r>
        <w:t>Р Е Ш И Л:</w:t>
      </w:r>
    </w:p>
    <w:p w:rsidR="00A77B3E"/>
    <w:p w:rsidR="00A77B3E">
      <w:r>
        <w:tab/>
        <w:t xml:space="preserve">Исковые требования наименование организации к </w:t>
      </w:r>
      <w:r>
        <w:t>фио</w:t>
      </w:r>
      <w:r>
        <w:t xml:space="preserve"> о взыскании задолженности по догов</w:t>
      </w:r>
      <w:r>
        <w:t>ору кредитной карты, судебных расходов - удовлетворить.</w:t>
      </w:r>
    </w:p>
    <w:p w:rsidR="00A77B3E">
      <w:r>
        <w:tab/>
        <w:t xml:space="preserve">Взыскать с </w:t>
      </w:r>
      <w:r>
        <w:t>фио</w:t>
      </w:r>
      <w:r>
        <w:t>, паспортные данные) задолженность по договору кредитной карты №0362025433 за период с дата по дата в размере сумма, из которых – основной долг – сумма, проценты – сумма, штраф – сумма;</w:t>
      </w:r>
      <w:r>
        <w:t xml:space="preserve"> расходы по уплате государственной пошлины – сумма, а всего – сумма.</w:t>
      </w:r>
    </w:p>
    <w:p w:rsidR="00A77B3E">
      <w:r>
        <w:tab/>
        <w:t xml:space="preserve">Мировой судья может не составлять мотивированное решение суда по рассмотренному им делу. </w:t>
      </w:r>
    </w:p>
    <w:p w:rsidR="00A77B3E">
      <w:r>
        <w:tab/>
        <w:t>Лица, участвующие в деле, их представители, не присутствовавшие в судебном заседании, вправе по</w:t>
      </w:r>
      <w:r>
        <w:t>дать заявление о составлении мотивированного решения суда в течение пятнадцать дней со дня оглашения резолютивной части решения суда.</w:t>
      </w:r>
    </w:p>
    <w:p w:rsidR="00A77B3E">
      <w:r>
        <w:tab/>
        <w:t xml:space="preserve">Мировой судья составляет мотивированное решение суда в течение десяти дней со дня поступления от лиц, участвующих в деле </w:t>
      </w:r>
      <w:r>
        <w:t>и их представителей заявления о составлении мотивированного решения суда.</w:t>
      </w:r>
    </w:p>
    <w:p w:rsidR="00A77B3E">
      <w:r>
        <w:tab/>
        <w:t xml:space="preserve">Решение может быть обжаловано в апелляционном порядке в Феодосийский городской суд адрес  через мирового судью судебного участка №89 Феодосийского судебного района (город </w:t>
      </w:r>
      <w:r>
        <w:t>республиканского значения Феодосия с подчиненной ему территорией) адрес  в течение месяца со дня принятия решения суда в окончательной форме.</w:t>
      </w:r>
    </w:p>
    <w:p w:rsidR="00A77B3E"/>
    <w:p w:rsidR="00A77B3E">
      <w:r>
        <w:t xml:space="preserve">   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фио</w:t>
      </w:r>
    </w:p>
    <w:p w:rsidR="00A77B3E"/>
    <w:p w:rsidR="00A77B3E">
      <w:r>
        <w:t xml:space="preserve">      Мотивированное решение суда изготовлено дата.</w:t>
      </w:r>
    </w:p>
    <w:p w:rsidR="00A77B3E"/>
    <w:p w:rsidR="00A77B3E">
      <w:r>
        <w:t xml:space="preserve">    Мировой судья</w:t>
      </w:r>
      <w:r>
        <w:tab/>
      </w:r>
      <w:r>
        <w:tab/>
      </w:r>
      <w:r>
        <w:t xml:space="preserve">                             </w:t>
      </w:r>
      <w:r>
        <w:tab/>
        <w:t xml:space="preserve">                       </w:t>
      </w:r>
      <w:r>
        <w:tab/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3F"/>
    <w:rsid w:val="00A77B3E"/>
    <w:rsid w:val="00FA71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