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2-89-684/2020</w:t>
      </w:r>
    </w:p>
    <w:p w:rsidR="00A77B3E">
      <w:r>
        <w:t>УИД: 91MS0089-01-2020-000927-67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15 октября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</w:t>
      </w:r>
      <w:r>
        <w:t xml:space="preserve"> Крым Макаров И.Ю., при секретаре судебного заседания Нестеровой М.Ф., с участием представителя истца фио, фио, рассмотрев в открытом судебном заседании гражданское дело по исковому заявлению садоводческого некоммерческого товарищества «Светоч» к фио о взы</w:t>
      </w:r>
      <w:r>
        <w:t>скании задолженности, -</w:t>
      </w:r>
    </w:p>
    <w:p w:rsidR="00A77B3E">
      <w:r>
        <w:t>Р Е Ш И Л:</w:t>
      </w:r>
    </w:p>
    <w:p w:rsidR="00A77B3E"/>
    <w:p w:rsidR="00A77B3E">
      <w:r>
        <w:t>Исковые требования садоводческого некоммерческого товарищества «Светоч» удовлетворить частично.</w:t>
      </w:r>
    </w:p>
    <w:p w:rsidR="00A77B3E">
      <w:r>
        <w:t>Взыскать с Проневича фио, паспортные данные, в пользу садоводческого некоммерческого товарищества «Светоч» (ОГРН: 1149102053</w:t>
      </w:r>
      <w:r>
        <w:t>099, ИНН/КПП: 9108003363/910801001), сумму задолженности по членским взносам за 2019 год в размере 2 200 (две тысячи двести) руб. 00 коп., сумму задолженности по целевым взносам в размере 3 562 (три тысячи пятьсот шестьдесят два) руб. 00 коп., пеню в разме</w:t>
      </w:r>
      <w:r>
        <w:t>ре 4 936 (четыре тысячи девятьсот тридцать шесть) руб. 32 (тридцать две) коп., судебные расходы, а именно: расходы связанные с оплатой государственной пошлины, в размере 427 (четыреста двадцать семь) руб. 93 (девяносто три) коп., расходы, связанные с оплат</w:t>
      </w:r>
      <w:r>
        <w:t>ой услуг представителя в размере 5 000 (пять тысяч) руб. 00 коп., иные судебные расходы в размере 435 (четыреста тридцать пять) руб. 96 (девяносто шесть) коп.</w:t>
      </w:r>
    </w:p>
    <w:p w:rsidR="00A77B3E">
      <w:r>
        <w:t>В остальной части исковых требований отказать.</w:t>
      </w:r>
    </w:p>
    <w:p w:rsidR="00A77B3E">
      <w:r>
        <w:t>Решение может быть обжаловано в Феодосийский город</w:t>
      </w:r>
      <w:r>
        <w:t>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</w:t>
      </w:r>
      <w:r>
        <w:t>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</w:t>
      </w:r>
      <w:r>
        <w:t>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</w:t>
      </w:r>
      <w:r>
        <w:t>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 xml:space="preserve">                 /подпись/       </w:t>
      </w:r>
      <w:r>
        <w:tab/>
      </w:r>
      <w:r>
        <w:tab/>
      </w:r>
      <w:r>
        <w:tab/>
        <w:t xml:space="preserve">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</w:t>
      </w:r>
      <w:r>
        <w:t xml:space="preserve">Ю. Макаров 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4F"/>
    <w:rsid w:val="00137E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ED60D3-E75C-4555-92BF-4EC410A9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