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C18C3">
      <w:pPr>
        <w:jc w:val="right"/>
      </w:pPr>
      <w:r>
        <w:t>Дело № 2-89-791/2018</w:t>
      </w:r>
    </w:p>
    <w:p w:rsidR="00A77B3E" w:rsidP="002C18C3">
      <w:pPr>
        <w:jc w:val="center"/>
      </w:pPr>
      <w:r>
        <w:t>Р Е Ш Е Н И Е</w:t>
      </w:r>
    </w:p>
    <w:p w:rsidR="00A77B3E" w:rsidP="002C18C3">
      <w:pPr>
        <w:jc w:val="center"/>
      </w:pPr>
      <w:r>
        <w:t>Именем Российской Федерации</w:t>
      </w:r>
    </w:p>
    <w:p w:rsidR="00A77B3E">
      <w:r>
        <w:t>13 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г. Феодосия</w:t>
      </w:r>
    </w:p>
    <w:p w:rsidR="00A77B3E"/>
    <w:p w:rsidR="00A77B3E" w:rsidP="002C18C3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 xml:space="preserve">Макаров И.Ю., </w:t>
      </w:r>
    </w:p>
    <w:p w:rsidR="00A77B3E" w:rsidP="002C18C3">
      <w:pPr>
        <w:ind w:firstLine="851"/>
        <w:jc w:val="both"/>
      </w:pPr>
      <w:r>
        <w:t xml:space="preserve">при секретаре </w:t>
      </w:r>
      <w:r>
        <w:t xml:space="preserve">Фатеевой О.С., </w:t>
      </w:r>
    </w:p>
    <w:p w:rsidR="00A77B3E" w:rsidP="002C18C3">
      <w:pPr>
        <w:ind w:firstLine="851"/>
        <w:jc w:val="both"/>
      </w:pPr>
      <w:r>
        <w:t xml:space="preserve">с участием представителя истца </w:t>
      </w:r>
      <w:r>
        <w:t>Мамонова И.И.,</w:t>
      </w:r>
    </w:p>
    <w:p w:rsidR="00A77B3E" w:rsidP="002C18C3">
      <w:pPr>
        <w:ind w:firstLine="851"/>
        <w:jc w:val="both"/>
      </w:pPr>
      <w:r>
        <w:t>рассмотрев в открытом судебном заседании гр</w:t>
      </w:r>
      <w:r>
        <w:t>ажданское дело по иску Государственного унитарного предприятия Республики Крым «Вода Крыма» в лице филиала в г. Феодосии к Бабичу Н.Ф. о взыскании задолженности за фактически предоставленные коммунальные услуги, -</w:t>
      </w:r>
    </w:p>
    <w:p w:rsidR="00A77B3E"/>
    <w:p w:rsidR="00A77B3E" w:rsidP="002C18C3">
      <w:pPr>
        <w:jc w:val="center"/>
      </w:pPr>
      <w:r>
        <w:t>Р Е Ш И Л:</w:t>
      </w:r>
    </w:p>
    <w:p w:rsidR="00A77B3E"/>
    <w:p w:rsidR="00A77B3E" w:rsidP="002C18C3">
      <w:pPr>
        <w:ind w:firstLine="851"/>
        <w:jc w:val="both"/>
      </w:pPr>
      <w:r>
        <w:t>Иск Государственного унитарно</w:t>
      </w:r>
      <w:r>
        <w:t>го предприятия Республики Крым «Вода Крыма» в г. Феодосии – удовлетворить.</w:t>
      </w:r>
    </w:p>
    <w:p w:rsidR="00A77B3E" w:rsidP="002C18C3">
      <w:pPr>
        <w:ind w:firstLine="851"/>
        <w:jc w:val="both"/>
      </w:pPr>
      <w:r>
        <w:t>Взыскать с Бабича Н.Ф., паспортные данные, проживающего по адресу: адрес, в пользу Государственного унитарного предприятия Республики Крым «Вода Крыма» в г. Феодосии (получатель: ФФ</w:t>
      </w:r>
      <w:r>
        <w:t xml:space="preserve"> ГУП РК «Вода Крыма», г. Феодосия, ул. Земская, 8, ОАО РНКБ, </w:t>
      </w:r>
      <w:r>
        <w:t>Кор.сч</w:t>
      </w:r>
      <w:r>
        <w:t xml:space="preserve">.: ..., БИК: ..., ОГРН: ...,  ИНН: ..., КПП: ..., расчетный счет: ...) задолженность за услуги по водоснабжению и водоотведению, в размере 2 237 (две тысячи двести тридцать семь) рублей 15 </w:t>
      </w:r>
      <w:r>
        <w:t>(пятнадцать) копеек, а также судебные издержки в размере 400 (четырехсот) рублей 00 копеек.</w:t>
      </w:r>
    </w:p>
    <w:p w:rsidR="00A77B3E" w:rsidP="002C18C3">
      <w:pPr>
        <w:ind w:firstLine="851"/>
        <w:jc w:val="both"/>
      </w:pPr>
      <w:r>
        <w:t>Решение может быть обжаловано в Феодосийский городской суд Республики Крым в течение месяца со дня его вынесения через мирового судью судебного участка № 89 Феодоси</w:t>
      </w:r>
      <w:r>
        <w:t>йского судебного района (городской округ Феодосия) Республики Крым.</w:t>
      </w:r>
    </w:p>
    <w:p w:rsidR="00A77B3E" w:rsidP="002C18C3">
      <w:pPr>
        <w:ind w:firstLine="851"/>
        <w:jc w:val="both"/>
      </w:pPr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 w:rsidP="002C18C3">
      <w:pPr>
        <w:ind w:firstLine="851"/>
        <w:jc w:val="both"/>
      </w:pPr>
      <w:r>
        <w:t xml:space="preserve">Мировой судья обязан составить </w:t>
      </w:r>
      <w:r>
        <w:t>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</w:t>
      </w:r>
      <w:r>
        <w:t>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</w:t>
      </w:r>
      <w:r>
        <w:t>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         </w:t>
      </w:r>
      <w:r>
        <w:t xml:space="preserve">/подпись/   </w:t>
      </w:r>
      <w:r>
        <w:tab/>
      </w:r>
      <w:r>
        <w:tab/>
        <w:t xml:space="preserve">           </w:t>
      </w:r>
      <w:r>
        <w:t>И.Ю. Макаров</w:t>
      </w:r>
    </w:p>
    <w:p w:rsidR="00A77B3E"/>
    <w:sectPr w:rsidSect="002C18C3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C3"/>
    <w:rsid w:val="002C18C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3639F0-5D64-4C05-95D0-69600058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