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7F3F67">
      <w:pPr>
        <w:jc w:val="right"/>
      </w:pPr>
      <w:r>
        <w:t>Дело № 2-89-792/2019</w:t>
      </w:r>
    </w:p>
    <w:p w:rsidR="00A77B3E" w:rsidP="007F3F67">
      <w:pPr>
        <w:jc w:val="center"/>
      </w:pPr>
      <w:r>
        <w:t>З А О Ч Н О Е    Р Е Ш Е Н И Е</w:t>
      </w:r>
    </w:p>
    <w:p w:rsidR="00A77B3E" w:rsidP="007F3F67">
      <w:pPr>
        <w:jc w:val="center"/>
      </w:pPr>
      <w:r>
        <w:t>Именем Российской Федерации</w:t>
      </w:r>
    </w:p>
    <w:p w:rsidR="00A77B3E">
      <w:r>
        <w:t>20 ноября 2019 года</w:t>
      </w:r>
      <w:r>
        <w:tab/>
        <w:t>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</w:t>
      </w:r>
      <w:r>
        <w:tab/>
      </w:r>
      <w:r>
        <w:tab/>
      </w:r>
      <w:r>
        <w:tab/>
      </w:r>
      <w:r>
        <w:tab/>
      </w:r>
      <w:r>
        <w:tab/>
        <w:t xml:space="preserve">Макаров И.Ю., </w:t>
      </w:r>
    </w:p>
    <w:p w:rsidR="00A77B3E">
      <w:r>
        <w:t>при секретаре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Семеновой Н.В., </w:t>
      </w:r>
    </w:p>
    <w:p w:rsidR="00A77B3E">
      <w:r>
        <w:t>рассмотрев в открытом судебном заседании гражданское дело по исковому заявлению Федерал</w:t>
      </w:r>
      <w:r>
        <w:t xml:space="preserve">ьного казенного учреждения «Управление Черноморского флота» к </w:t>
      </w:r>
      <w:r>
        <w:t>Васалатову</w:t>
      </w:r>
      <w:r>
        <w:t xml:space="preserve"> С.Н. о взыскании в порядке регресса, -</w:t>
      </w:r>
    </w:p>
    <w:p w:rsidR="00A77B3E"/>
    <w:p w:rsidR="00A77B3E">
      <w:r>
        <w:t>Р Е Ш И Л:</w:t>
      </w:r>
    </w:p>
    <w:p w:rsidR="00A77B3E"/>
    <w:p w:rsidR="00A77B3E">
      <w:r>
        <w:t>Иск Федерального казенного учреждения «Управление Черноморского флота» – удовлетворить.</w:t>
      </w:r>
    </w:p>
    <w:p w:rsidR="00A77B3E">
      <w:r>
        <w:t xml:space="preserve">Взыскать с </w:t>
      </w:r>
      <w:r>
        <w:t>Васалатова</w:t>
      </w:r>
      <w:r>
        <w:t xml:space="preserve"> С.Н., проживающего по</w:t>
      </w:r>
      <w:r>
        <w:t xml:space="preserve"> адресу: адрес, в пользу Федерального казенного учреждения «Управление Черноморского флота» (</w:t>
      </w:r>
      <w:r>
        <w:t>юр.адрес</w:t>
      </w:r>
      <w:r>
        <w:t>: 229040, г. Севастополь, ул. Воронина, д. 2, ИНН: 9204508543, КПП: 910843001, БИК: 043510001, р/сч.:40101810335100010001, л/с 047551А96180) денежные средс</w:t>
      </w:r>
      <w:r>
        <w:t>тва в размере 4183 (четыре тысячи сто восемьдесят три) руб. 40 коп.</w:t>
      </w:r>
    </w:p>
    <w:p w:rsidR="00A77B3E">
      <w:r>
        <w:t xml:space="preserve">Взыскать с </w:t>
      </w:r>
      <w:r>
        <w:t>Васалатова</w:t>
      </w:r>
      <w:r>
        <w:t xml:space="preserve"> С.Н., проживающего по адресу: адрес, в доход бюджета госпошлину в сумме 400 (четыреста) руб. 00 коп. с зачислением на реквизиты: Счет банка - получателя платежа: 4010</w:t>
      </w:r>
      <w:r>
        <w:t xml:space="preserve">1810335100010001, наименование банка - получателя платежа: Отделение по республике Крым ЦБ РФ, БИК: 043510001, КБК: 18210803010011000110, Код ИФНС (МИ ФНС) по Республике Крым: 9108, наименование получателя платежа: УФК по Республике Крым (Межрайонная ИФНС </w:t>
      </w:r>
      <w:r>
        <w:t xml:space="preserve">России № 4 по Республике Крым), ИНН: 9108000027, КПП: 910801001. </w:t>
      </w:r>
    </w:p>
    <w:p w:rsidR="00A77B3E">
      <w:r>
        <w:t>Ответчик вправе подать в суд, принявший заочное решение, заявление об отмене этого решения суда в течение семи дней со дня вручения им копии этого решения.</w:t>
      </w:r>
    </w:p>
    <w:p w:rsidR="00A77B3E">
      <w:r>
        <w:t>Заочное решение суда может быть об</w:t>
      </w:r>
      <w:r>
        <w:t>жаловано сторонами также в апелляционном порядке в Феодосийский городской суд Республики Крым через мирового судью судебного участка № 89 Феодосийского судебного района (городской округ Феодосия) Республики Крым в течение месяца по истечении срока подачи о</w:t>
      </w:r>
      <w:r>
        <w:t xml:space="preserve">тветчиками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 </w:t>
      </w:r>
    </w:p>
    <w:p w:rsidR="00A77B3E">
      <w:r>
        <w:t>Согласно частей 3, 4 ст.199 Гражданского процессуального кодекса Р</w:t>
      </w:r>
      <w:r>
        <w:t>Ф мировой судья может не составлять мотивированное решение суда по рассмотренному им делу.</w:t>
      </w:r>
    </w:p>
    <w:p w:rsidR="00A77B3E">
      <w: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</w:t>
      </w:r>
      <w:r>
        <w:t xml:space="preserve">оставлении мотивированного решения суда, которое может быть подано в течение трех дней со дня объявления резолютивной части </w:t>
      </w:r>
      <w:r>
        <w:t>решения суда, если лица, участвующие в деле, их представители присутствовали в судебном заседании, либо в течение пятнадцати дней со</w:t>
      </w:r>
      <w:r>
        <w:t xml:space="preserve">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/>
    <w:p w:rsidR="00A77B3E"/>
    <w:p w:rsidR="00A77B3E">
      <w:r>
        <w:t xml:space="preserve">Мировой судья          </w:t>
      </w:r>
      <w:r>
        <w:tab/>
      </w:r>
      <w:r>
        <w:tab/>
      </w:r>
      <w:r>
        <w:tab/>
        <w:t xml:space="preserve">   /подпись/                      </w:t>
      </w:r>
      <w:r>
        <w:tab/>
        <w:t xml:space="preserve">            И.Ю. Макаров </w:t>
      </w:r>
    </w:p>
    <w:p w:rsidR="00A77B3E"/>
    <w:p w:rsidR="00A77B3E">
      <w:r>
        <w:t>Копия верна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И.Ю. М</w:t>
      </w:r>
      <w:r>
        <w:t>акаров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</w:r>
      <w:r>
        <w:tab/>
        <w:t>Н.В. Семенова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F67"/>
    <w:rsid w:val="007F3F6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D4109DA-1B61-4479-BEA3-6373C0AE1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