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1354C">
      <w:pPr>
        <w:jc w:val="right"/>
      </w:pPr>
      <w:r>
        <w:t>Дело № 2-89-820/2019</w:t>
      </w:r>
    </w:p>
    <w:p w:rsidR="00A77B3E" w:rsidP="0031354C">
      <w:pPr>
        <w:jc w:val="center"/>
      </w:pPr>
      <w:r>
        <w:t>Р Е Ш Е Н И Е</w:t>
      </w:r>
    </w:p>
    <w:p w:rsidR="00A77B3E" w:rsidP="0031354C">
      <w:pPr>
        <w:jc w:val="center"/>
      </w:pPr>
      <w:r>
        <w:t>Именем Российской Федерации</w:t>
      </w:r>
    </w:p>
    <w:p w:rsidR="00A77B3E">
      <w:r>
        <w:t>16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Семеновой Н.В.,</w:t>
      </w:r>
    </w:p>
    <w:p w:rsidR="00A77B3E">
      <w:r>
        <w:t>с участием ответчика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Лаенко</w:t>
      </w:r>
      <w:r>
        <w:t xml:space="preserve"> Д.Ю.,</w:t>
      </w:r>
    </w:p>
    <w:p w:rsidR="00A77B3E">
      <w:r>
        <w:t>рассмотрев в открытом судебном заседании граждан</w:t>
      </w:r>
      <w:r>
        <w:t xml:space="preserve">ское дело по исковому заявлению публичного акционерного общества страховой компании «Росгосстрах» филиал публичного акционерного общества страховой компании «Росгосстрах» в Краснодарском крае к </w:t>
      </w:r>
      <w:r>
        <w:t>Лаенко</w:t>
      </w:r>
      <w:r>
        <w:t xml:space="preserve"> Д.Ю. о взыскании в порядке регресса, -</w:t>
      </w:r>
    </w:p>
    <w:p w:rsidR="00A77B3E"/>
    <w:p w:rsidR="00A77B3E" w:rsidP="0031354C">
      <w:pPr>
        <w:jc w:val="center"/>
      </w:pPr>
      <w:r>
        <w:t>Р Е Ш И Л:</w:t>
      </w:r>
    </w:p>
    <w:p w:rsidR="00A77B3E"/>
    <w:p w:rsidR="00A77B3E">
      <w:r>
        <w:t>Иск</w:t>
      </w:r>
      <w:r>
        <w:t>овые требования публичного акционерного общества страховой компании «Росгосстрах» филиал публичного акционерного общества страховой компании «Росгосстрах» в Краснодарском крае удовлетворить.</w:t>
      </w:r>
    </w:p>
    <w:p w:rsidR="00A77B3E">
      <w:r>
        <w:t xml:space="preserve">Взыскать с </w:t>
      </w:r>
      <w:r>
        <w:t>Лаенко</w:t>
      </w:r>
      <w:r>
        <w:t xml:space="preserve"> Д.Ю., дата рождения, зарегистрированного по адр</w:t>
      </w:r>
      <w:r>
        <w:t xml:space="preserve">есу: адрес, в пользу публичного акционерного общества страховой компании «Росгосстрах» филиал публичного акционерного общества страховой компании «Росгосстрах» в Краснодарском крае (ИНН: 7707067683, КПП: 502701001, </w:t>
      </w:r>
      <w:r>
        <w:t>р.сч</w:t>
      </w:r>
      <w:r>
        <w:t>.: 40701810600000000186, Банк: ПАО «Р</w:t>
      </w:r>
      <w:r>
        <w:t xml:space="preserve">ГС БАНК» г. Москва, </w:t>
      </w:r>
      <w:r>
        <w:t>кор.сч</w:t>
      </w:r>
      <w:r>
        <w:t>.: 30101810945250000174, БИК: 044525174, получатель: ПАО СК «Росгосстрах», назначение платежа: РГС//Краснодарский край//211//14364337), в счет удовлетворения регрессного требования сумму, в размере – 14 663 (четырнадцать тысяч шес</w:t>
      </w:r>
      <w:r>
        <w:t>тьсот шестьдесят три) рубля 88 (восемьдесят восемь) копеек.</w:t>
      </w:r>
    </w:p>
    <w:p w:rsidR="00A77B3E">
      <w:r>
        <w:t xml:space="preserve">Взыскать с </w:t>
      </w:r>
      <w:r>
        <w:t>Лаенко</w:t>
      </w:r>
      <w:r>
        <w:t xml:space="preserve"> Д.Ю., дата рождения, зарегистрированного по адресу: адрес, в пользу публичного акционерного общества страховой компании «Росгосстрах» филиал публичного акционерного общества стра</w:t>
      </w:r>
      <w:r>
        <w:t xml:space="preserve">ховой компании «Росгосстрах» в Краснодарском крае (ИНН: 7707067683, КПП: 502701001, </w:t>
      </w:r>
      <w:r>
        <w:t>р.сч</w:t>
      </w:r>
      <w:r>
        <w:t xml:space="preserve">.: 40701810600000000186, Банк: ПАО «РГС БАНК» г. Москва, </w:t>
      </w:r>
      <w:r>
        <w:t>кор.сч</w:t>
      </w:r>
      <w:r>
        <w:t>.: 30101810945250000174, БИК: 044525174, получатель: ПАО СК «Росгосстрах», назначение платежа: РГС//Красн</w:t>
      </w:r>
      <w:r>
        <w:t xml:space="preserve">одарский край//211//14364337) судебные расходы, связанные с оплатой государственной пошлины в размере 586 (пятьсот восемьдесят шесть) рублей 56 (пятьдесят шесть) копеек. </w:t>
      </w:r>
    </w:p>
    <w:p w:rsidR="00A77B3E">
      <w:r>
        <w:t xml:space="preserve">Решение может быть обжаловано в Феодосийский городской суд Республики Крым в течение </w:t>
      </w:r>
      <w:r>
        <w:t>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</w:t>
      </w:r>
      <w:r>
        <w:t>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</w:t>
      </w:r>
      <w:r>
        <w:t xml:space="preserve">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</w:t>
      </w:r>
      <w:r>
        <w:t>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      </w:t>
      </w:r>
      <w:r>
        <w:tab/>
      </w:r>
      <w:r>
        <w:t xml:space="preserve">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4C"/>
    <w:rsid w:val="003135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A7CB22-C299-4117-A404-473E9E51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