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2-89-1215/2024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 о вз</w:t>
      </w:r>
      <w:r>
        <w:t xml:space="preserve">ыскании задолженности,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в пользу наименование организации задолженность, сложившуюся за период с апреля 2021 по май 2024 в размере сумма, пеню в размере сумма, а также</w:t>
      </w:r>
      <w:r>
        <w:t xml:space="preserve"> государственную пошлину в размере сумма</w:t>
      </w:r>
    </w:p>
    <w:p w:rsidR="00A77B3E">
      <w:r>
        <w:t xml:space="preserve">Взыскать с </w:t>
      </w:r>
      <w:r>
        <w:t>фио</w:t>
      </w:r>
      <w:r>
        <w:t>, в пользу наименование организации задолженность, сложившуюся за период с апреля 2021 по май 2024 в размере сумма, пеню в размере сумма, а также государственную пошлину в размере сумма</w:t>
      </w:r>
    </w:p>
    <w:p w:rsidR="00A77B3E">
      <w:r>
        <w:t>Решение по всем</w:t>
      </w:r>
      <w:r>
        <w:t xml:space="preserve"> требованиям считать исполненным.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 xml:space="preserve">Согласно частей 3, </w:t>
      </w:r>
      <w:r>
        <w:t>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</w:t>
      </w:r>
      <w:r>
        <w:t>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t>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</w:t>
      </w:r>
      <w:r>
        <w:t xml:space="preserve">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3A"/>
    <w:rsid w:val="000458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