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Дело № 02-0007/9/2026</w:t>
      </w:r>
    </w:p>
    <w:p w:rsidR="00A77B3E">
      <w:r>
        <w:t xml:space="preserve">                                                                     УИД 91MS0009-телефон-телефон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адрес </w:t>
      </w:r>
    </w:p>
    <w:p w:rsidR="00A77B3E">
      <w:r>
        <w:t xml:space="preserve">                         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>при ведении протокола судебного з</w:t>
      </w:r>
      <w:r>
        <w:t xml:space="preserve">аседания помощником судьи –                  </w:t>
      </w:r>
      <w:r>
        <w:t>фио</w:t>
      </w:r>
      <w:r>
        <w:t xml:space="preserve">,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</w:t>
      </w:r>
      <w:r>
        <w:t>фио</w:t>
      </w:r>
      <w:r>
        <w:t xml:space="preserve"> о взыскании задолженности по оплате взносов за капитальный ремонт общего имущества в многоквар</w:t>
      </w:r>
      <w:r>
        <w:t>тирном доме,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</w:t>
      </w:r>
      <w:r>
        <w:t>адрес, паспортные данные, в пользу наименование организации</w:t>
      </w:r>
      <w:r>
        <w:t xml:space="preserve">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 xml:space="preserve">), расположенного по адресу: адрес, задолженность за </w:t>
      </w:r>
      <w:r>
        <w:t xml:space="preserve">предоставленные по оплате взносов за капитальный ремонт общего имущества в многоквартирном доме за период с дата по дата в сумме сумма,  пеню за период </w:t>
      </w:r>
      <w:r>
        <w:t>с</w:t>
      </w:r>
      <w:r>
        <w:t xml:space="preserve"> </w:t>
      </w:r>
      <w:r>
        <w:t>дата</w:t>
      </w:r>
      <w:r>
        <w:t xml:space="preserve"> по дата в сумме сумма, а всего сумма (сумма прописью двадцать девять копеек).</w:t>
      </w:r>
    </w:p>
    <w:p w:rsidR="00A77B3E">
      <w:r>
        <w:t xml:space="preserve">Взыскать с </w:t>
      </w:r>
      <w:r>
        <w:t>фио</w:t>
      </w:r>
      <w:r>
        <w:t>, пас</w:t>
      </w:r>
      <w:r>
        <w:t xml:space="preserve">портные </w:t>
      </w:r>
      <w:r>
        <w:t>данныеа</w:t>
      </w:r>
      <w:r>
        <w:t xml:space="preserve"> </w:t>
      </w:r>
      <w:r>
        <w:t>дрес</w:t>
      </w:r>
      <w:r>
        <w:t>, паспортные данные, в пользу наименование организации (ОКПО телефон, ОГРН</w:t>
      </w:r>
      <w:r>
        <w:t xml:space="preserve">, </w:t>
      </w:r>
      <w:r>
        <w:t>р</w:t>
      </w:r>
      <w:r>
        <w:t xml:space="preserve">/счет </w:t>
      </w:r>
      <w:r>
        <w:t>в Филиал «Центральный» наименование организации адрес, БИК телефон, ИНН телефон, КПП телефон, КБК</w:t>
      </w:r>
      <w:r>
        <w:t>)</w:t>
      </w:r>
      <w:r>
        <w:t>, расположенного по адресу: адрес), расходы по оплате государственной пошлины в сумме сумма.</w:t>
      </w:r>
    </w:p>
    <w:p w:rsidR="00A77B3E">
      <w:r>
        <w:t>Зачесть в счет исполнения решения уплаченную ответчиком сумму в размере сумма.</w:t>
      </w:r>
    </w:p>
    <w:p w:rsidR="00A77B3E">
      <w:r>
        <w:t xml:space="preserve">Взыскать с </w:t>
      </w:r>
      <w:r>
        <w:t>фио</w:t>
      </w:r>
      <w:r>
        <w:t xml:space="preserve">, паспортные данные </w:t>
      </w:r>
      <w:r>
        <w:t>адрес, паспортные данные, в пользу наименование орг</w:t>
      </w:r>
      <w:r>
        <w:t>анизации (ОКПО телефон, ОГРН</w:t>
      </w:r>
      <w:r>
        <w:t xml:space="preserve">, р/счет </w:t>
      </w:r>
      <w:r>
        <w:t>в Филиал «Центральный» наименование организации адрес, БИК телефон, к/с</w:t>
      </w:r>
      <w:r>
        <w:t>, ИНН телефон, для зачисления на л/с</w:t>
      </w:r>
      <w:r>
        <w:t>), расположенного по адресу: адрес, пеню за п</w:t>
      </w:r>
      <w:r>
        <w:t>ериод с дата по дата в размере сумма (сумма прописью пятьдесят три копейки).</w:t>
      </w:r>
    </w:p>
    <w:p w:rsidR="00A77B3E">
      <w:r>
        <w:t>Разъяснить право лиц, участвующих в деле, их представителей на подачу заявления о составлении мотивированного решения суда, которое может быть подано в течение трех дней со дня об</w:t>
      </w:r>
      <w:r>
        <w:t>ъявления резолютивной части решения суда, если лица, участвующие в деле, их представители присутствовали в судебном заседании, и в течение пятнадцати дней со дня объявления резолютивной части решения суда, если лица, участвующие в деле, их представители не</w:t>
      </w:r>
      <w:r>
        <w:t xml:space="preserve"> присутствовали в судебном заседании.</w:t>
      </w:r>
    </w:p>
    <w:p w:rsidR="00A77B3E">
      <w:r>
        <w:t>Решение может быть обжаловано в Киевский районный суд                                      адрес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>Мир</w:t>
      </w:r>
      <w:r>
        <w:t xml:space="preserve">овой судья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40"/>
    <w:rsid w:val="00A77B3E"/>
    <w:rsid w:val="00A857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