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</w:t>
      </w:r>
      <w:r>
        <w:t xml:space="preserve">Дело № 02-0018/9/2026 </w:t>
      </w:r>
    </w:p>
    <w:p w:rsidR="00A77B3E">
      <w:r>
        <w:t xml:space="preserve">                                                                                                                 </w:t>
      </w:r>
      <w:r>
        <w:t xml:space="preserve"> (02-1559/9/2025)</w:t>
      </w:r>
    </w:p>
    <w:p w:rsidR="00A77B3E">
      <w:r>
        <w:t xml:space="preserve">                                                                                          УИД 91MS0009-телефон-телефо</w:t>
      </w:r>
      <w:r>
        <w:t>н</w:t>
      </w:r>
    </w:p>
    <w:p w:rsidR="00A77B3E">
      <w:r>
        <w:t>РЕШЕНИЕ</w:t>
      </w:r>
    </w:p>
    <w:p w:rsidR="00A77B3E">
      <w:r>
        <w:t>ИМЕНЕМ РОССИЙСКОЙ ФЕДЕРАЦИИ</w:t>
      </w:r>
    </w:p>
    <w:p w:rsidR="00A77B3E">
      <w:r>
        <w:t xml:space="preserve">    Резолютивная часть</w:t>
      </w:r>
    </w:p>
    <w:p w:rsidR="00A77B3E">
      <w:r>
        <w:t>дата</w:t>
      </w:r>
      <w:r>
        <w:tab/>
      </w:r>
      <w:r>
        <w:tab/>
      </w:r>
      <w:r>
        <w:tab/>
        <w:t xml:space="preserve">                                                           адрес </w:t>
      </w:r>
    </w:p>
    <w:p w:rsidR="00A77B3E">
      <w:r>
        <w:t xml:space="preserve">                                                                </w:t>
      </w:r>
    </w:p>
    <w:p w:rsidR="00A77B3E">
      <w:r>
        <w:t>Мировой судья судебного участка №9 Киевского судебного ра</w:t>
      </w:r>
      <w:r>
        <w:t xml:space="preserve">йона адрес </w:t>
      </w:r>
      <w:r>
        <w:t>фио</w:t>
      </w:r>
      <w:r>
        <w:t>,</w:t>
      </w:r>
    </w:p>
    <w:p w:rsidR="00A77B3E">
      <w:r>
        <w:t xml:space="preserve">при ведении протокола судебного заседания секретарем судебного заседания –           </w:t>
      </w:r>
      <w:r>
        <w:t>фио</w:t>
      </w:r>
      <w:r>
        <w:t>,</w:t>
      </w:r>
    </w:p>
    <w:p w:rsidR="00A77B3E">
      <w:r>
        <w:t xml:space="preserve">рассмотрев в открытом судебном заседании гражданское дело по исковому заявлению наименование организации к </w:t>
      </w:r>
      <w:r>
        <w:t>фио</w:t>
      </w:r>
      <w:r>
        <w:t xml:space="preserve">, </w:t>
      </w:r>
      <w:r>
        <w:t>фио</w:t>
      </w:r>
      <w:r>
        <w:t xml:space="preserve"> о взыскании задолжен</w:t>
      </w:r>
      <w:r>
        <w:t>ности по оплате взносов за капитальный ремонт общего имущества в многоквартирном доме,</w:t>
      </w:r>
    </w:p>
    <w:p w:rsidR="00A77B3E">
      <w:r>
        <w:t xml:space="preserve">руководствуясь статьями 194 – 199 Гражданского процессуального кодекса Российской Федерации, мировой судья  </w:t>
      </w:r>
    </w:p>
    <w:p w:rsidR="00A77B3E">
      <w:r>
        <w:t>решил:</w:t>
      </w:r>
    </w:p>
    <w:p w:rsidR="00A77B3E">
      <w:r>
        <w:t>исковое заявление – удовлетворить.</w:t>
      </w:r>
    </w:p>
    <w:p w:rsidR="00A77B3E">
      <w:r>
        <w:t xml:space="preserve">Взыскать с </w:t>
      </w:r>
      <w:r>
        <w:t>фио</w:t>
      </w:r>
      <w:r>
        <w:t>, па</w:t>
      </w:r>
      <w:r>
        <w:t>спортные данные, в пользу наименование организации (ОКПО телефон, ОГРН</w:t>
      </w:r>
      <w:r>
        <w:t xml:space="preserve">, </w:t>
      </w:r>
      <w:r>
        <w:t>р</w:t>
      </w:r>
      <w:r>
        <w:t xml:space="preserve">/счет </w:t>
      </w:r>
      <w:r>
        <w:t>в Филиал «Центральный» наименование организации адрес, БИК телефон, к/с</w:t>
      </w:r>
      <w:r>
        <w:t>, ИНН телефон, для зачисления на л/с</w:t>
      </w:r>
      <w:r>
        <w:t xml:space="preserve">), </w:t>
      </w:r>
      <w:r>
        <w:t xml:space="preserve">расположенного по адресу: адрес, задолженность за предоставленные по оплате взносов за капитальный ремонт общего имущества в многоквартирном доме за период с дата по дата в сумме сумма, пеню за период </w:t>
      </w:r>
      <w:r>
        <w:t>с</w:t>
      </w:r>
      <w:r>
        <w:t xml:space="preserve"> </w:t>
      </w:r>
      <w:r>
        <w:t>дата</w:t>
      </w:r>
      <w:r>
        <w:t xml:space="preserve"> по дата в сумме сумма, а всего сумма (сумма проп</w:t>
      </w:r>
      <w:r>
        <w:t>исью).</w:t>
      </w:r>
    </w:p>
    <w:p w:rsidR="00A77B3E">
      <w:r>
        <w:t xml:space="preserve">Взыскать с </w:t>
      </w:r>
      <w:r>
        <w:t>фио</w:t>
      </w:r>
      <w:r>
        <w:t>, паспортные данные, в пользу наименование организации (ОКПО телефон, ОГРН</w:t>
      </w:r>
      <w:r>
        <w:t xml:space="preserve">, </w:t>
      </w:r>
      <w:r>
        <w:t>р</w:t>
      </w:r>
      <w:r>
        <w:t xml:space="preserve">/счет </w:t>
      </w:r>
      <w:r>
        <w:t>в Филиал «Центральный» наименование организации адрес, БИК телефон, ИНН телефон, КПП телефон, КБК</w:t>
      </w:r>
      <w:r>
        <w:t>), расположенного по адресу: адрес), расходы по оплате государственной пошлины в сумме сумма.</w:t>
      </w:r>
    </w:p>
    <w:p w:rsidR="00A77B3E">
      <w:r>
        <w:t>Решение в данной части не полежит принудительному исполнению.</w:t>
      </w:r>
    </w:p>
    <w:p w:rsidR="00A77B3E">
      <w:r>
        <w:t xml:space="preserve">Взыскать с </w:t>
      </w:r>
      <w:r>
        <w:t>фио</w:t>
      </w:r>
      <w:r>
        <w:t>, паспортные данные, в пользу наименование организации (ОКПО телефон, О</w:t>
      </w:r>
      <w:r>
        <w:t>ГРН</w:t>
      </w:r>
      <w:r>
        <w:t xml:space="preserve">, </w:t>
      </w:r>
      <w:r>
        <w:t>р</w:t>
      </w:r>
      <w:r>
        <w:t xml:space="preserve">/счет </w:t>
      </w:r>
      <w:r>
        <w:t>в Филиал «Центральный» наименование организации адрес, БИК телефон, к/с</w:t>
      </w:r>
      <w:r>
        <w:t>, ИНН телефон, для зачисления на л/с</w:t>
      </w:r>
      <w:r>
        <w:t>), расположенного по адресу: адрес, задолженность за предоставленные п</w:t>
      </w:r>
      <w:r>
        <w:t xml:space="preserve">о оплате взносов за капитальный ремонт общего имущества в многоквартирном доме за период с дата по дата в сумме сумма, пеню за период </w:t>
      </w:r>
      <w:r>
        <w:t>с</w:t>
      </w:r>
      <w:r>
        <w:t xml:space="preserve"> </w:t>
      </w:r>
      <w:r>
        <w:t>дата</w:t>
      </w:r>
      <w:r>
        <w:t xml:space="preserve"> по дата в сумме сумма, а всего сумма (сумма прописью сорок копеек).</w:t>
      </w:r>
    </w:p>
    <w:p w:rsidR="00A77B3E">
      <w:r>
        <w:t>Зачесть в счет исполнения решения уплаченную су</w:t>
      </w:r>
      <w:r>
        <w:t>мму в размере сумма.</w:t>
      </w:r>
    </w:p>
    <w:p w:rsidR="00A77B3E">
      <w:r>
        <w:t xml:space="preserve">Взыскать с </w:t>
      </w:r>
      <w:r>
        <w:t>фио</w:t>
      </w:r>
      <w:r>
        <w:t xml:space="preserve">, паспортные данные, пеню за период </w:t>
      </w:r>
      <w:r>
        <w:t>с</w:t>
      </w:r>
      <w:r>
        <w:t xml:space="preserve"> </w:t>
      </w:r>
      <w:r>
        <w:t>дата</w:t>
      </w:r>
      <w:r>
        <w:t xml:space="preserve"> по день фактического исполнения обязательства.</w:t>
      </w:r>
    </w:p>
    <w:p w:rsidR="00A77B3E">
      <w:r>
        <w:t xml:space="preserve">Взыскать с </w:t>
      </w:r>
      <w:r>
        <w:t>фио</w:t>
      </w:r>
      <w:r>
        <w:t>, паспортные данные, в пользу наименование организации (ОКПО телефон, ОГРН</w:t>
      </w:r>
      <w:r>
        <w:t>,</w:t>
      </w:r>
      <w:r>
        <w:t xml:space="preserve"> р/счет </w:t>
      </w:r>
      <w:r>
        <w:t>в Филиал «Центральный» наименование организации адрес, БИК телефон, ИНН телефон, КПП телефон, КБК</w:t>
      </w:r>
      <w:r>
        <w:t>), расположенного по адресу: адрес), расходы по оплате государственной пошлины в сумме сумма.</w:t>
      </w:r>
    </w:p>
    <w:p w:rsidR="00A77B3E">
      <w:r>
        <w:t>Разъяснить прав</w:t>
      </w:r>
      <w:r>
        <w:t>о лиц, участвующих в деле, их представителей на подачу заявления о составлении мотивированного решения суда, которое может быть подано в течение трех дней со дня объявления резолютивной части решения суда, если лица, участвующие в деле, их представители пр</w:t>
      </w:r>
      <w:r>
        <w:t>исутствовали в судебном заседании, и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77B3E">
      <w:r>
        <w:t xml:space="preserve">Решение может быть обжаловано в Киевский районный суд </w:t>
      </w:r>
      <w:r>
        <w:t xml:space="preserve">                                     адрес в течение месяца со дня его принятия путем подачи жалобы через судебный участок №9 Киевского судебного района адрес.</w:t>
      </w:r>
    </w:p>
    <w:p w:rsidR="00A77B3E"/>
    <w:p w:rsidR="00A77B3E">
      <w:r>
        <w:t xml:space="preserve">Мировой судья                                                                                  </w:t>
      </w:r>
      <w:r>
        <w:t xml:space="preserve">                     </w:t>
      </w:r>
      <w:r>
        <w:t>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252"/>
    <w:rsid w:val="00A77B3E"/>
    <w:rsid w:val="00F9425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