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452">
      <w:pPr>
        <w:pStyle w:val="20"/>
        <w:shd w:val="clear" w:color="auto" w:fill="auto"/>
        <w:ind w:right="6460"/>
      </w:pPr>
      <w:r>
        <w:t>Дело №2-9-186/2021 02-0186/13/2021 РЕШЕНИЕ (резолютивная часть)</w:t>
      </w:r>
    </w:p>
    <w:p w:rsidR="00D12452">
      <w:pPr>
        <w:pStyle w:val="20"/>
        <w:shd w:val="clear" w:color="auto" w:fill="auto"/>
        <w:spacing w:after="240"/>
        <w:ind w:left="260"/>
      </w:pPr>
      <w:r>
        <w:t>ИМЕНЕМ РОССИЙСКОЙ ФЕДЕРАЦИИ</w:t>
      </w:r>
    </w:p>
    <w:p w:rsidR="00D12452">
      <w:pPr>
        <w:pStyle w:val="20"/>
        <w:shd w:val="clear" w:color="auto" w:fill="auto"/>
        <w:tabs>
          <w:tab w:val="left" w:pos="5813"/>
        </w:tabs>
        <w:jc w:val="both"/>
      </w:pPr>
      <w:r>
        <w:t>11 ноября 2021 года</w:t>
      </w:r>
      <w:r>
        <w:tab/>
        <w:t>г. Симферополь</w:t>
      </w:r>
    </w:p>
    <w:p w:rsidR="00D12452">
      <w:pPr>
        <w:pStyle w:val="20"/>
        <w:shd w:val="clear" w:color="auto" w:fill="auto"/>
      </w:pPr>
      <w:r>
        <w:t xml:space="preserve">Исполняющий обязанности мирового судьи судебного участка №9 Киевского судебного района города Симферополь (на основании </w:t>
      </w:r>
      <w:r>
        <w:t>постановления Киевского районного суда г. Симферополя от 18 октября 2021 года № 44) - мировой судья судебного участка № 13 Киевского судебного района города Симферополь Клёпова Е.Ю. (г. Симферополь, ул. Киевская, д.55/2), при секретаре Якубовой Р.Р., рассм</w:t>
      </w:r>
      <w:r>
        <w:t>отрев в открытом судебном заседании исковое заявление Русановой ... к</w:t>
      </w:r>
      <w:r>
        <w:t xml:space="preserve"> Акционерному обществу Страховая компания «Чулпан» о взыскании страхового возмещения, расходов на независимую экспертизу, расходов на оказание юридических и нотариальных услуг, штрафа и к</w:t>
      </w:r>
      <w:r>
        <w:t>омпенсации морального вреда, руководствуясь ст. 194-199, 321 ГПК РФ,</w:t>
      </w:r>
    </w:p>
    <w:p w:rsidR="00D12452">
      <w:pPr>
        <w:pStyle w:val="20"/>
        <w:shd w:val="clear" w:color="auto" w:fill="auto"/>
        <w:jc w:val="both"/>
      </w:pPr>
      <w:r>
        <w:t>Р</w:t>
      </w:r>
      <w:r>
        <w:t xml:space="preserve"> Е Ш И Л :</w:t>
      </w:r>
    </w:p>
    <w:p w:rsidR="00D12452">
      <w:pPr>
        <w:pStyle w:val="20"/>
        <w:shd w:val="clear" w:color="auto" w:fill="auto"/>
      </w:pPr>
      <w:r>
        <w:t>Исковые требования Русановой ... к Акционерному обществу Страховая компания «Чулпан» о взыскании страхового возмещения, расходов на независимую экспертизу, расходов на оказани</w:t>
      </w:r>
      <w:r>
        <w:t>е юридических и нотариальных услуг, штрафа и компенсации морального вреда - удовлетворить частично.</w:t>
      </w:r>
    </w:p>
    <w:p w:rsidR="00D12452">
      <w:pPr>
        <w:pStyle w:val="20"/>
        <w:shd w:val="clear" w:color="auto" w:fill="auto"/>
      </w:pPr>
      <w:r>
        <w:t>Взыскать с Акционерного общества Страховая компания «Чулпан» (ИНН 1644001196, КПП 164401001, ОГРН 1021601627453, дата регистрации 28.11.2002 года, юридическ</w:t>
      </w:r>
      <w:r>
        <w:t>ий адрес:</w:t>
      </w:r>
      <w:r>
        <w:t xml:space="preserve"> Республика Татарстан, г. Альметьевск, ул. Пушкина, 66, помещение №1) в пользу Русановой ...:</w:t>
      </w:r>
    </w:p>
    <w:p w:rsidR="00D12452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  <w:jc w:val="both"/>
      </w:pPr>
      <w:r>
        <w:t>сумму страхового возмещения в размере 12600,00 рублей;</w:t>
      </w:r>
    </w:p>
    <w:p w:rsidR="00D12452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</w:pPr>
      <w:r>
        <w:t>неустойку за несоблюдение срока осуществления страховой выплаты в размере 25000,00 рублей;</w:t>
      </w:r>
    </w:p>
    <w:p w:rsidR="00D12452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  <w:jc w:val="both"/>
      </w:pPr>
      <w:r>
        <w:t>затраты</w:t>
      </w:r>
      <w:r>
        <w:t xml:space="preserve"> на проведение оценки в сумме 5000,00 рублей;</w:t>
      </w:r>
    </w:p>
    <w:p w:rsidR="00D12452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  <w:jc w:val="both"/>
      </w:pPr>
      <w:r>
        <w:t>штраф в связи с неисполнением обязательств в размере 6300,00 рублей;</w:t>
      </w:r>
    </w:p>
    <w:p w:rsidR="00D12452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  <w:jc w:val="both"/>
      </w:pPr>
      <w:r>
        <w:t>моральный вред в сумме 500,00 рублей;</w:t>
      </w:r>
    </w:p>
    <w:p w:rsidR="00D12452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  <w:jc w:val="both"/>
      </w:pPr>
      <w:r>
        <w:t>расходы по оплате услуг представителя в сумме 10000,00 рублей;</w:t>
      </w:r>
    </w:p>
    <w:p w:rsidR="00D12452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  <w:jc w:val="both"/>
      </w:pPr>
      <w:r>
        <w:t>нотариальные расходы в сумме 2420,00 руб</w:t>
      </w:r>
      <w:r>
        <w:t>лей;</w:t>
      </w:r>
    </w:p>
    <w:p w:rsidR="00D12452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  <w:spacing w:after="267"/>
        <w:jc w:val="both"/>
      </w:pPr>
      <w:r>
        <w:t>расходы на отправку почтовой корреспонденции в сумме 202,84 рублей.</w:t>
      </w:r>
    </w:p>
    <w:p w:rsidR="00D12452">
      <w:pPr>
        <w:pStyle w:val="20"/>
        <w:shd w:val="clear" w:color="auto" w:fill="auto"/>
        <w:spacing w:after="261" w:line="240" w:lineRule="exact"/>
        <w:jc w:val="both"/>
      </w:pPr>
      <w:r>
        <w:t>В удовлетворении остальной части исковых требований отказать.</w:t>
      </w:r>
    </w:p>
    <w:p w:rsidR="00D12452">
      <w:pPr>
        <w:pStyle w:val="20"/>
        <w:shd w:val="clear" w:color="auto" w:fill="auto"/>
      </w:pPr>
      <w:r>
        <w:t xml:space="preserve">Взыскать с Акционерного общества Страховая компания «Чулпан» (ИНН 1644001196, КПП 164401001, ОГРН 1021601627453, дата </w:t>
      </w:r>
      <w:r>
        <w:t>регистрации 28.11.2002 года, юридический адрес:</w:t>
      </w:r>
      <w:r>
        <w:t xml:space="preserve"> Республика Татарстан, г. Альметьевск, ул. Пушкина, 66, помещение №1) в пользу Автономной некоммерческой организации «Крымская независимая экспертиза» (ОГРН 1149204036948, ИНН 9201012115, КПП 920101001, </w:t>
      </w:r>
      <w:r>
        <w:t>р</w:t>
      </w:r>
      <w:r>
        <w:t>/с 40</w:t>
      </w:r>
      <w:r>
        <w:t>703810140020000038 в РНКБ Банк (ПАО), БИК 043510607, к/с 30101810335100000607) расходы на проведение судебной автотехнической экспертизы (заключение эксперта №96-21 от 13.09.2021) в сумме 18000,00 рублей.</w:t>
      </w:r>
    </w:p>
    <w:p w:rsidR="00D12452">
      <w:pPr>
        <w:pStyle w:val="20"/>
        <w:shd w:val="clear" w:color="auto" w:fill="auto"/>
      </w:pPr>
      <w:r>
        <w:t>Взыскать с Акционерного общества Страховая компания</w:t>
      </w:r>
      <w:r>
        <w:t xml:space="preserve"> «Чулпан» (ИНН 1644001196, КПП 164401001, ОГРН 1021601627453, дата регистрации 28.11.2002 года, юридический адрес:</w:t>
      </w:r>
      <w:r>
        <w:t xml:space="preserve"> </w:t>
      </w:r>
      <w:r>
        <w:t xml:space="preserve">Республика Татарстан, г. Альметьевск, ул. Пушкина, 66, помещение №1) в бюджет (Наименование получателя платежа - УФК по Республике Крым, ИНН </w:t>
      </w:r>
      <w:r>
        <w:t>7707831115, КПП 910201001, наименование банка - получателя - Отделение Республика Крым Банка России//УФК по Республике Крым г. Симферополь, БИК 013510002, номер корреспондентского счета банка - 40102810645370000035, Счет получателя платежа - 03100643000000</w:t>
      </w:r>
      <w:r>
        <w:t>017500, ОКТМО - 35 701 000, КБК - 18210803010011050110, государственную пошлину в размере 1559,00 рублей</w:t>
      </w:r>
    </w:p>
    <w:p w:rsidR="00D12452">
      <w:pPr>
        <w:pStyle w:val="20"/>
        <w:shd w:val="clear" w:color="auto" w:fill="auto"/>
      </w:pPr>
      <w:r>
        <w:t>Разъяснить право лиц, участвующих в деле, их представителей на подачу заявления о составлении мотивированного решения суда по рассмотренному делу в теч</w:t>
      </w:r>
      <w:r>
        <w:t>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</w:t>
      </w:r>
      <w:r>
        <w:t>е, их представители не</w:t>
      </w:r>
      <w:r>
        <w:t xml:space="preserve"> присутствовали в судебном заседании.</w:t>
      </w:r>
    </w:p>
    <w:p w:rsidR="00D12452">
      <w:pPr>
        <w:pStyle w:val="20"/>
        <w:shd w:val="clear" w:color="auto" w:fill="auto"/>
        <w:spacing w:after="267"/>
      </w:pPr>
      <w:r>
        <w:t xml:space="preserve">Решение может быть обжаловано </w:t>
      </w:r>
      <w:r>
        <w:t>в Киевский районный суд города Симферополя Республики Крым в течение месяца со дня принятия решения суда в окончательной форме путем подачи жалобы через судебный учас</w:t>
      </w:r>
      <w:r>
        <w:t>ток</w:t>
      </w:r>
      <w:r>
        <w:t xml:space="preserve"> №9 Киевского судебного района города Симферополя.</w:t>
      </w:r>
    </w:p>
    <w:p w:rsidR="00D12452">
      <w:pPr>
        <w:pStyle w:val="20"/>
        <w:shd w:val="clear" w:color="auto" w:fill="auto"/>
        <w:tabs>
          <w:tab w:val="left" w:pos="6475"/>
        </w:tabs>
        <w:spacing w:line="240" w:lineRule="exact"/>
        <w:jc w:val="both"/>
      </w:pPr>
      <w:r>
        <w:t>Мировой судья:</w:t>
      </w:r>
      <w:r>
        <w:tab/>
        <w:t>Е.Ю. Клёпова</w:t>
      </w:r>
    </w:p>
    <w:sectPr>
      <w:pgSz w:w="12240" w:h="15840"/>
      <w:pgMar w:top="1459" w:right="1795" w:bottom="1665" w:left="177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AC67C6F"/>
    <w:multiLevelType w:val="multilevel"/>
    <w:tmpl w:val="10C0F3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52"/>
    <w:rsid w:val="004E6FCB"/>
    <w:rsid w:val="00D124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