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УИД 91ms0091-телефон-телефон</w:t>
      </w:r>
    </w:p>
    <w:p w:rsidR="00A77B3E">
      <w:r>
        <w:t xml:space="preserve">Дело № 2-91-130/2026                                 </w:t>
      </w:r>
    </w:p>
    <w:p w:rsidR="00A77B3E">
      <w:r>
        <w:t xml:space="preserve">   ЗАОЧНОЕ 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   адрес</w:t>
      </w:r>
    </w:p>
    <w:p w:rsidR="00A77B3E"/>
    <w:p w:rsidR="00A77B3E">
      <w:r>
        <w:t xml:space="preserve">              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</w:t>
      </w:r>
    </w:p>
    <w:p w:rsidR="00A77B3E">
      <w:r>
        <w:t xml:space="preserve">             при секретаре судебного заседания фио, </w:t>
      </w:r>
    </w:p>
    <w:p w:rsidR="00A77B3E">
      <w:r>
        <w:t xml:space="preserve">             рассмотрев в заочном производстве в открытом судебном заседании гражданское дело по исковому заявлению наименование организации в лице филиала в адрес к фио о взыскании задолженности за коммунальные услуги по содержанию и обогреву мест общего пользования, жилого дома, третье лицо, не заявляющее самостоятельные требования относительно предмета спора: Инспекция по жилищному надзору адрес,</w:t>
      </w:r>
    </w:p>
    <w:p w:rsidR="00A77B3E">
      <w:r>
        <w:t xml:space="preserve">            Руководствуясь ст.ст. 194-199, 233, 235   ГПК РФ   мировой судья -  </w:t>
      </w:r>
    </w:p>
    <w:p w:rsidR="00A77B3E"/>
    <w:p w:rsidR="00A77B3E">
      <w:r>
        <w:t xml:space="preserve">   решил:</w:t>
      </w:r>
    </w:p>
    <w:p w:rsidR="00A77B3E"/>
    <w:p w:rsidR="00A77B3E">
      <w:r>
        <w:t xml:space="preserve">            Исковые требования наименование организации в лице филиала в адрес к фио о взыскании задолженности за коммунальные услуги по содержанию и обогреву мест общего пользования, жилого дома – удовлетворить.</w:t>
      </w:r>
    </w:p>
    <w:p w:rsidR="00A77B3E">
      <w:r>
        <w:t xml:space="preserve">            Взыскать с фио, паспортные данные), в пользу наименование организации в лице филиала в адрес (юридический адрес: адрес, ОКПО телефон, ОГРН 1149102047962, ИНН/КПП 9102028499/910843001) задолженность за тепловую энергию, потребленную в целях содержания общего имущества многоквартирного дома, сложившуюся за период с дата по дата в размере сумма, пени в размере сумма, а также государственную пошлину в  размере сумма              </w:t>
      </w:r>
    </w:p>
    <w:p w:rsidR="00A77B3E">
      <w: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ab/>
        <w:t xml:space="preserve">                                   /подпись/                                            фио</w:t>
      </w:r>
    </w:p>
    <w:p w:rsidR="00A77B3E">
      <w:r>
        <w:t xml:space="preserve">                    </w:t>
      </w:r>
    </w:p>
    <w:p w:rsidR="00A77B3E">
      <w:r>
        <w:t xml:space="preserve">Копия верна:  </w:t>
      </w:r>
    </w:p>
    <w:p w:rsidR="00A77B3E">
      <w:r>
        <w:t xml:space="preserve">мировой судья                         секретарь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