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УИД 91ms0091-телефон-телефон</w:t>
      </w:r>
    </w:p>
    <w:p w:rsidR="00A77B3E">
      <w:r>
        <w:t xml:space="preserve">Дело № 2-91-138/2026                                 </w:t>
      </w:r>
    </w:p>
    <w:p w:rsidR="00A77B3E">
      <w:r>
        <w:t xml:space="preserve">    РЕШЕНИЕ </w:t>
      </w:r>
    </w:p>
    <w:p w:rsidR="00A77B3E">
      <w:r>
        <w:t>Именем Российской Федерации</w:t>
      </w:r>
    </w:p>
    <w:p w:rsidR="00A77B3E">
      <w:r>
        <w:t>(резолютивная часть)</w:t>
      </w:r>
    </w:p>
    <w:p w:rsidR="00A77B3E">
      <w:r>
        <w:t>дата                                                                                                             адрес</w:t>
      </w:r>
    </w:p>
    <w:p w:rsidR="00A77B3E"/>
    <w:p w:rsidR="00A77B3E">
      <w:r>
        <w:t xml:space="preserve">              Мировой судья судебного участка № 91 Феодосийского судебного района (город республиканского значения Феодосия с подчиненной ему территорией)   адрес фио, </w:t>
      </w:r>
    </w:p>
    <w:p w:rsidR="00A77B3E">
      <w:r>
        <w:t xml:space="preserve">             при секретаре судебного заседания фио,  </w:t>
      </w:r>
    </w:p>
    <w:p w:rsidR="00A77B3E">
      <w:r>
        <w:t xml:space="preserve">             рассмотрев в открытом судебном заседании гражданское дело по исковому заявлению наименование организации в лице филиала в адрес к фио о взыскании задолженности за тепловую энергию, потребленную в целях содержания общего имущества многоквартирного дома, </w:t>
      </w:r>
    </w:p>
    <w:p w:rsidR="00A77B3E">
      <w:r>
        <w:t xml:space="preserve">            Руководствуясь ст.ст. 194-199, ГПК РФ   мировой судья -  </w:t>
      </w:r>
    </w:p>
    <w:p w:rsidR="00A77B3E"/>
    <w:p w:rsidR="00A77B3E">
      <w:r>
        <w:t xml:space="preserve">   решил:</w:t>
      </w:r>
    </w:p>
    <w:p w:rsidR="00A77B3E"/>
    <w:p w:rsidR="00A77B3E">
      <w:r>
        <w:t xml:space="preserve">            В удовлетворении исковых требований наименование организации в лице филиала в адрес к фио о взыскании задолженности за тепловую энергию, потребленную в целях содержания общего имущества многоквартирного дома  за период с дата по дата в размере сумма, и расходов по оплате госпошлины в сумме сумма, - отказать.              </w:t>
      </w:r>
    </w:p>
    <w:p w:rsidR="00A77B3E">
      <w:r>
        <w:t xml:space="preserve">          Согласно положениям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десяти дней со дня поступления от лиц, участвующих в деле, их представителей заявления о составлении мотивированного решения суда.</w:t>
      </w:r>
    </w:p>
    <w:p w:rsidR="00A77B3E">
      <w:r>
        <w:t xml:space="preserve">Решение может быть обжаловано в Феодосийский городской суд адрес через мирового судью судебного участка № 91 Феодосийского судебного района (город республиканского значения Феодосия с подчиненной ему территорией) адрес в течение месяца со дня его вынесения в окончательной форме. </w:t>
      </w:r>
    </w:p>
    <w:p w:rsidR="00A77B3E"/>
    <w:p w:rsidR="00A77B3E">
      <w:r>
        <w:t>Мировой судья</w:t>
        <w:tab/>
        <w:tab/>
        <w:t xml:space="preserve">                         /подпись/                                           фио   </w:t>
      </w:r>
    </w:p>
    <w:p w:rsidR="00A77B3E">
      <w:r>
        <w:t xml:space="preserve">                 </w:t>
      </w:r>
    </w:p>
    <w:p w:rsidR="00A77B3E">
      <w:r>
        <w:t xml:space="preserve">Копия верна:  </w:t>
      </w:r>
    </w:p>
    <w:p w:rsidR="00A77B3E">
      <w:r>
        <w:t xml:space="preserve">мировой судья                       секретарь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