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A5BCB">
      <w:pPr>
        <w:ind w:firstLine="567"/>
        <w:jc w:val="right"/>
      </w:pPr>
      <w:r>
        <w:t xml:space="preserve">УИД 91ms0091-01-2020-000676-35   </w:t>
      </w:r>
      <w:r>
        <w:t xml:space="preserve"> </w:t>
      </w:r>
    </w:p>
    <w:p w:rsidR="00A77B3E" w:rsidP="006A5BCB">
      <w:pPr>
        <w:ind w:firstLine="567"/>
        <w:jc w:val="right"/>
      </w:pPr>
      <w:r>
        <w:t>Дело № 2-91-582/2020</w:t>
      </w:r>
    </w:p>
    <w:p w:rsidR="00A77B3E" w:rsidP="006A5BCB">
      <w:pPr>
        <w:ind w:firstLine="567"/>
        <w:jc w:val="both"/>
      </w:pPr>
    </w:p>
    <w:p w:rsidR="00A77B3E" w:rsidP="006A5BCB">
      <w:pPr>
        <w:ind w:firstLine="567"/>
        <w:jc w:val="both"/>
      </w:pPr>
    </w:p>
    <w:p w:rsidR="00A77B3E" w:rsidP="006A5BCB">
      <w:pPr>
        <w:ind w:firstLine="567"/>
        <w:jc w:val="center"/>
      </w:pPr>
      <w:r>
        <w:t>ЗАОЧНОЕ РЕШЕНИЕ</w:t>
      </w:r>
    </w:p>
    <w:p w:rsidR="00A77B3E" w:rsidP="006A5BCB">
      <w:pPr>
        <w:ind w:firstLine="567"/>
        <w:jc w:val="center"/>
      </w:pPr>
      <w:r>
        <w:t>Именем Российской Федерации</w:t>
      </w:r>
    </w:p>
    <w:p w:rsidR="00A77B3E" w:rsidP="006A5BCB">
      <w:pPr>
        <w:ind w:firstLine="567"/>
        <w:jc w:val="center"/>
      </w:pPr>
      <w:r>
        <w:t>(резолютивная часть)</w:t>
      </w:r>
    </w:p>
    <w:p w:rsidR="00A77B3E" w:rsidP="006A5BCB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</w:t>
      </w:r>
      <w:r>
        <w:t>05 августа 2020 года</w:t>
      </w:r>
    </w:p>
    <w:p w:rsidR="00A77B3E" w:rsidP="006A5BCB">
      <w:pPr>
        <w:ind w:firstLine="567"/>
        <w:jc w:val="both"/>
      </w:pPr>
    </w:p>
    <w:p w:rsidR="00A77B3E" w:rsidP="006A5BCB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в открытом судебном заседании, при секретаре Нейжмак Т.А., </w:t>
      </w:r>
    </w:p>
    <w:p w:rsidR="00A77B3E" w:rsidP="006A5BCB">
      <w:pPr>
        <w:ind w:firstLine="567"/>
        <w:jc w:val="both"/>
      </w:pPr>
      <w:r>
        <w:t xml:space="preserve">рассмотрев </w:t>
      </w:r>
      <w:r>
        <w:t>гражданское д</w:t>
      </w:r>
      <w:r>
        <w:t xml:space="preserve">ело по исковому заявлению наименование организации к </w:t>
      </w:r>
      <w:r>
        <w:t>фио</w:t>
      </w:r>
      <w:r>
        <w:t xml:space="preserve"> о возмещении ущерба в порядке регресса, третьи </w:t>
      </w:r>
      <w:r>
        <w:t xml:space="preserve">лица, не заявляющие самостоятельных требований, </w:t>
      </w:r>
      <w:r>
        <w:t xml:space="preserve">наименование организации, </w:t>
      </w:r>
      <w:r>
        <w:t>фио</w:t>
      </w:r>
      <w:r>
        <w:t xml:space="preserve">, </w:t>
      </w:r>
    </w:p>
    <w:p w:rsidR="00A77B3E" w:rsidP="006A5BCB">
      <w:pPr>
        <w:ind w:firstLine="567"/>
        <w:jc w:val="both"/>
      </w:pPr>
      <w:r>
        <w:t xml:space="preserve">руководствуясь </w:t>
      </w:r>
      <w:r>
        <w:t xml:space="preserve">ст.ст. 194-198, 233, 235 </w:t>
      </w:r>
      <w:r>
        <w:t>ГПК РФ, мировой судья,</w:t>
      </w:r>
    </w:p>
    <w:p w:rsidR="00A77B3E" w:rsidP="006A5BCB">
      <w:pPr>
        <w:ind w:firstLine="567"/>
        <w:jc w:val="both"/>
      </w:pPr>
    </w:p>
    <w:p w:rsidR="00A77B3E" w:rsidP="006A5BCB">
      <w:pPr>
        <w:ind w:firstLine="567"/>
        <w:jc w:val="center"/>
      </w:pPr>
      <w:r>
        <w:t>РЕШИ</w:t>
      </w:r>
      <w:r>
        <w:t>Л:</w:t>
      </w:r>
    </w:p>
    <w:p w:rsidR="00A77B3E" w:rsidP="006A5BCB">
      <w:pPr>
        <w:ind w:firstLine="567"/>
        <w:jc w:val="both"/>
      </w:pPr>
    </w:p>
    <w:p w:rsidR="00A77B3E" w:rsidP="006A5BCB">
      <w:pPr>
        <w:ind w:firstLine="567"/>
        <w:jc w:val="both"/>
      </w:pPr>
      <w:r>
        <w:t xml:space="preserve"> Исковые требования наименование организации </w:t>
      </w:r>
      <w:r>
        <w:t>удовлетворить полностью.</w:t>
      </w:r>
    </w:p>
    <w:p w:rsidR="00A77B3E" w:rsidP="006A5BCB">
      <w:pPr>
        <w:ind w:firstLine="567"/>
        <w:jc w:val="both"/>
      </w:pPr>
      <w:r>
        <w:t xml:space="preserve"> Взыскать с </w:t>
      </w:r>
      <w:r>
        <w:t>фио</w:t>
      </w:r>
      <w:r>
        <w:t xml:space="preserve">, паспортные данные, </w:t>
      </w:r>
      <w:r>
        <w:t xml:space="preserve">в пользу наименование организации </w:t>
      </w:r>
      <w:r>
        <w:t xml:space="preserve">в порядке регресса сумму ущерба </w:t>
      </w:r>
      <w:r>
        <w:t xml:space="preserve">в размере </w:t>
      </w:r>
      <w:r>
        <w:t xml:space="preserve">сумма (сумма прописью), </w:t>
      </w:r>
      <w:r>
        <w:t xml:space="preserve">государственную пошлину в размере </w:t>
      </w:r>
      <w:r>
        <w:t>сум</w:t>
      </w:r>
      <w:r>
        <w:t>ма (сумма прописью).</w:t>
      </w:r>
    </w:p>
    <w:p w:rsidR="00A77B3E" w:rsidP="006A5BCB">
      <w:pPr>
        <w:ind w:firstLine="567"/>
        <w:jc w:val="both"/>
      </w:pPr>
      <w:r>
        <w:t xml:space="preserve"> </w:t>
      </w: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</w:t>
      </w:r>
      <w:r>
        <w:t xml:space="preserve">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</w:t>
      </w:r>
      <w:r>
        <w:t>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</w:t>
      </w:r>
      <w:r>
        <w:t>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A5BCB">
      <w:pPr>
        <w:ind w:firstLine="567"/>
        <w:jc w:val="both"/>
      </w:pPr>
      <w:r>
        <w:t xml:space="preserve"> </w:t>
      </w:r>
      <w:r>
        <w:t>Ответчик вправе подать в суд, принявший заочное реш</w:t>
      </w:r>
      <w:r>
        <w:t xml:space="preserve">ение, заявление об отмене этого решения суда в течение семи дней со дня вручения ему копии этого решения. </w:t>
      </w:r>
    </w:p>
    <w:p w:rsidR="00A77B3E" w:rsidP="006A5BCB">
      <w:pPr>
        <w:ind w:firstLine="567"/>
        <w:jc w:val="both"/>
      </w:pPr>
      <w:r>
        <w:t xml:space="preserve"> </w:t>
      </w:r>
      <w:r>
        <w:t>Ответчиком заочное решение суда может быть обжаловано в апелляционном порядке в Феодосийский городской суд Республики Крым с подачей жало</w:t>
      </w:r>
      <w:r>
        <w:t>бы</w:t>
      </w:r>
      <w:r>
        <w:t xml:space="preserve">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</w:t>
      </w:r>
      <w:r>
        <w:t>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</w:t>
      </w:r>
      <w:r>
        <w:t>- в течение 1 (одного) месяца по истечении срока подачи ответчиком заявления об отмене этого решения суда, а в случае, если такое заявление подано, - в т</w:t>
      </w:r>
      <w:r>
        <w:t xml:space="preserve">ечение одного месяца со дня вынесения определения суда об отказе в удовлетворении этого заявления. </w:t>
      </w:r>
    </w:p>
    <w:p w:rsidR="00A77B3E" w:rsidP="006A5BCB">
      <w:pPr>
        <w:ind w:firstLine="567"/>
        <w:jc w:val="both"/>
      </w:pPr>
      <w:r>
        <w:t xml:space="preserve"> Мировой судья  </w:t>
      </w:r>
      <w:r>
        <w:t xml:space="preserve">/подпись/ </w:t>
      </w:r>
      <w:r>
        <w:t>Н.В. Воробьёва</w:t>
      </w:r>
    </w:p>
    <w:p w:rsidR="00A77B3E" w:rsidP="006A5BCB">
      <w:pPr>
        <w:ind w:firstLine="567"/>
        <w:jc w:val="both"/>
      </w:pPr>
    </w:p>
    <w:p w:rsidR="00A77B3E" w:rsidP="006A5BCB">
      <w:pPr>
        <w:ind w:firstLine="567"/>
        <w:jc w:val="both"/>
      </w:pPr>
    </w:p>
    <w:sectPr w:rsidSect="006A5BCB">
      <w:pgSz w:w="12240" w:h="15840"/>
      <w:pgMar w:top="567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373"/>
    <w:rsid w:val="006A5BCB"/>
    <w:rsid w:val="00A77B3E"/>
    <w:rsid w:val="00E853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