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D553B5">
      <w:pPr>
        <w:ind w:firstLine="567"/>
        <w:jc w:val="right"/>
      </w:pPr>
      <w:r>
        <w:t>УИД 91ms0091-01-2020-001119-64</w:t>
      </w:r>
    </w:p>
    <w:p w:rsidR="00A77B3E" w:rsidP="00D553B5">
      <w:pPr>
        <w:ind w:firstLine="567"/>
        <w:jc w:val="right"/>
      </w:pPr>
      <w:r>
        <w:t xml:space="preserve">   дело № 2-91-655/2020</w:t>
      </w:r>
    </w:p>
    <w:p w:rsidR="00A77B3E" w:rsidP="00D553B5">
      <w:pPr>
        <w:ind w:firstLine="567"/>
        <w:jc w:val="both"/>
      </w:pPr>
    </w:p>
    <w:p w:rsidR="00A77B3E" w:rsidP="00D553B5">
      <w:pPr>
        <w:ind w:firstLine="567"/>
        <w:jc w:val="center"/>
      </w:pPr>
      <w:r>
        <w:t>ЗАОЧНОЕ РЕШЕНИЕ</w:t>
      </w:r>
    </w:p>
    <w:p w:rsidR="00A77B3E" w:rsidP="00D553B5">
      <w:pPr>
        <w:ind w:firstLine="567"/>
        <w:jc w:val="center"/>
      </w:pPr>
      <w:r>
        <w:t>Именем Российской Федерации</w:t>
      </w:r>
    </w:p>
    <w:p w:rsidR="00A77B3E" w:rsidP="00D553B5">
      <w:pPr>
        <w:ind w:firstLine="567"/>
        <w:jc w:val="center"/>
      </w:pPr>
      <w:r>
        <w:t>(резолютивная часть)</w:t>
      </w:r>
    </w:p>
    <w:p w:rsidR="00A77B3E" w:rsidP="00D553B5">
      <w:pPr>
        <w:ind w:firstLine="567"/>
        <w:jc w:val="center"/>
      </w:pPr>
    </w:p>
    <w:p w:rsidR="00A77B3E" w:rsidP="00D553B5">
      <w:pPr>
        <w:ind w:firstLine="567"/>
        <w:jc w:val="both"/>
      </w:pPr>
      <w:r>
        <w:t>город Феодосия Республики Крым</w:t>
      </w:r>
      <w:r>
        <w:tab/>
      </w:r>
      <w:r>
        <w:tab/>
      </w:r>
      <w:r>
        <w:tab/>
        <w:t xml:space="preserve">                     26 августа 2020 года</w:t>
      </w:r>
    </w:p>
    <w:p w:rsidR="00A77B3E" w:rsidP="00D553B5">
      <w:pPr>
        <w:ind w:firstLine="567"/>
        <w:jc w:val="both"/>
      </w:pPr>
    </w:p>
    <w:p w:rsidR="00A77B3E" w:rsidP="00D553B5">
      <w:pPr>
        <w:ind w:firstLine="567"/>
        <w:jc w:val="both"/>
      </w:pPr>
      <w:r>
        <w:t xml:space="preserve">Мировой судья судебного участка № 91 Феодосийского судебного района (городской округ Феодосия) Республики Крым Воробьёва Н.В., в открытом судебном заседании,  при секретаре Нейжмак Т.А.,    </w:t>
      </w:r>
    </w:p>
    <w:p w:rsidR="00A77B3E" w:rsidP="00D553B5">
      <w:pPr>
        <w:ind w:firstLine="567"/>
        <w:jc w:val="both"/>
      </w:pPr>
      <w:r>
        <w:t>рассмотрев  гражданское дело по исковому заявлению Государствен</w:t>
      </w:r>
      <w:r>
        <w:t xml:space="preserve">ного учреждения –Управления Пенсионного фонда Российской Федерации в г. Феодосии  Республики Крым (межрайонное) к </w:t>
      </w:r>
      <w:r>
        <w:t>фио</w:t>
      </w:r>
      <w:r>
        <w:t xml:space="preserve">, </w:t>
      </w:r>
      <w:r>
        <w:t>фио</w:t>
      </w:r>
      <w:r>
        <w:t xml:space="preserve"> о взыскании неосновательного обогащения,</w:t>
      </w:r>
    </w:p>
    <w:p w:rsidR="00A77B3E" w:rsidP="00D553B5">
      <w:pPr>
        <w:ind w:firstLine="567"/>
        <w:jc w:val="both"/>
      </w:pPr>
      <w:r>
        <w:t>руководствуясь ст. 1102 ГК РФ, ст.ст. 194-198, 233-235  ГПК РФ, мировой судья,</w:t>
      </w:r>
    </w:p>
    <w:p w:rsidR="00A77B3E" w:rsidP="00D553B5">
      <w:pPr>
        <w:ind w:firstLine="567"/>
        <w:jc w:val="center"/>
      </w:pPr>
      <w:r>
        <w:t>РЕШИЛ:</w:t>
      </w:r>
    </w:p>
    <w:p w:rsidR="00A77B3E" w:rsidP="00D553B5">
      <w:pPr>
        <w:ind w:firstLine="567"/>
        <w:jc w:val="both"/>
      </w:pPr>
      <w:r>
        <w:t xml:space="preserve"> Иско</w:t>
      </w:r>
      <w:r>
        <w:t>вые требования «изъято»  -  удовлетворить полностью.</w:t>
      </w:r>
    </w:p>
    <w:p w:rsidR="00A77B3E" w:rsidP="00D553B5">
      <w:pPr>
        <w:ind w:firstLine="567"/>
        <w:jc w:val="both"/>
      </w:pPr>
      <w:r>
        <w:t xml:space="preserve"> Взыскать солидарно с   </w:t>
      </w:r>
      <w:r>
        <w:t>фио</w:t>
      </w:r>
      <w:r>
        <w:t xml:space="preserve">, </w:t>
      </w:r>
      <w:r>
        <w:t>фио</w:t>
      </w:r>
      <w:r>
        <w:t xml:space="preserve"> в пользу «изъято» денежные средства,   полученные от истца  в  виде неосновательного обогащения, в размере   сумма</w:t>
      </w:r>
    </w:p>
    <w:p w:rsidR="00A77B3E" w:rsidP="00D553B5">
      <w:pPr>
        <w:ind w:firstLine="567"/>
        <w:jc w:val="both"/>
      </w:pPr>
      <w:r>
        <w:t xml:space="preserve">Взыскать солидарно с   </w:t>
      </w:r>
      <w:r>
        <w:t>фио</w:t>
      </w:r>
      <w:r>
        <w:t xml:space="preserve">, </w:t>
      </w:r>
      <w:r>
        <w:t>фио</w:t>
      </w:r>
      <w:r>
        <w:t xml:space="preserve">  в доход местного бюдже</w:t>
      </w:r>
      <w:r>
        <w:t xml:space="preserve">та государственную пошлину в размере  сумма </w:t>
      </w:r>
    </w:p>
    <w:p w:rsidR="00A77B3E" w:rsidP="00D553B5">
      <w:pPr>
        <w:ind w:firstLine="567"/>
        <w:jc w:val="both"/>
      </w:pPr>
      <w:r>
        <w:t xml:space="preserve">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 </w:t>
      </w:r>
    </w:p>
    <w:p w:rsidR="00A77B3E" w:rsidP="00D553B5">
      <w:pPr>
        <w:ind w:firstLine="567"/>
        <w:jc w:val="both"/>
      </w:pPr>
      <w:r>
        <w:t>Ответчиком заочное решение суда может бы</w:t>
      </w:r>
      <w:r>
        <w:t xml:space="preserve">ть обжаловано в апелляционном порядке в Феодосийский городской суд Республики Крым с подачей жалобы мировому судье судебного участка № 91 Феодосийского судебного района </w:t>
      </w:r>
      <w:r>
        <w:t>в</w:t>
      </w:r>
      <w:r>
        <w:t xml:space="preserve"> </w:t>
      </w:r>
    </w:p>
    <w:p w:rsidR="00A77B3E" w:rsidP="00D553B5">
      <w:pPr>
        <w:ind w:firstLine="567"/>
        <w:jc w:val="both"/>
      </w:pPr>
      <w:r>
        <w:t>течение 1 (одного) месяца со дня вынесения определения суда об отказе в удовлетворен</w:t>
      </w:r>
      <w:r>
        <w:t>ии заявления об отмене этого решения суда,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 в течение 1 (одного) месяца по истечении срока пода</w:t>
      </w:r>
      <w:r>
        <w:t>чи ответчиком заявления об отмене этого</w:t>
      </w:r>
      <w:r>
        <w:t xml:space="preserve"> решения суда, а в случае, если такое заявление подано, - в течение </w:t>
      </w:r>
      <w:r>
        <w:t xml:space="preserve">одного месяца со дня вынесения определения суда об отказе в удовлетворении этого заявления.  </w:t>
      </w:r>
    </w:p>
    <w:p w:rsidR="00A77B3E" w:rsidP="00D553B5">
      <w:pPr>
        <w:ind w:firstLine="567"/>
        <w:jc w:val="both"/>
      </w:pPr>
      <w:r>
        <w:t>Согласно положений</w:t>
      </w:r>
      <w:r>
        <w:t xml:space="preserve"> частей третьей, четвёртой</w:t>
      </w:r>
      <w:r>
        <w:t xml:space="preserve">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w:t>
      </w:r>
      <w:r>
        <w:t>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w:t>
      </w:r>
      <w:r>
        <w:t>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w:t>
      </w:r>
      <w:r>
        <w:t>й со дня поступления от лиц, участвующих в деле, их представителей заявления о составлении мотивированного решения суда.</w:t>
      </w:r>
    </w:p>
    <w:p w:rsidR="00A77B3E" w:rsidP="00D553B5">
      <w:pPr>
        <w:ind w:firstLine="567"/>
        <w:jc w:val="both"/>
      </w:pPr>
    </w:p>
    <w:p w:rsidR="00A77B3E" w:rsidP="00D553B5">
      <w:pPr>
        <w:ind w:firstLine="567"/>
        <w:jc w:val="both"/>
      </w:pPr>
    </w:p>
    <w:p w:rsidR="00A77B3E" w:rsidP="00D553B5">
      <w:pPr>
        <w:ind w:firstLine="567"/>
        <w:jc w:val="both"/>
      </w:pPr>
      <w:r>
        <w:t>Мировой судья                                   /подпись/                               Н.В. Воробьёва</w:t>
      </w:r>
    </w:p>
    <w:p w:rsidR="00A77B3E" w:rsidP="00D553B5">
      <w:pPr>
        <w:ind w:firstLine="567"/>
        <w:jc w:val="both"/>
      </w:pPr>
    </w:p>
    <w:p w:rsidR="00A77B3E" w:rsidP="00D553B5">
      <w:pPr>
        <w:ind w:firstLine="567"/>
        <w:jc w:val="both"/>
      </w:pPr>
    </w:p>
    <w:sectPr w:rsidSect="00D553B5">
      <w:pgSz w:w="12240" w:h="15840"/>
      <w:pgMar w:top="426" w:right="900"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725D"/>
    <w:rsid w:val="00A77B3E"/>
    <w:rsid w:val="00A9725D"/>
    <w:rsid w:val="00D553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2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