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УИД 91ms0091-телефон-телефон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Дело № 2-91-709/2026  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адрес</w:t>
      </w:r>
    </w:p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     при секретаре судебного заседания фио,  </w:t>
      </w:r>
    </w:p>
    <w:p w:rsidR="00A77B3E">
      <w:r>
        <w:t xml:space="preserve">  рассмотрев в открытом судебном заседании гражданское дело по исковому заявлению наименование организации в лице филиала в адрес к фио, фио, о взыскании задолженности за коммунальные услуги (централизованное отопление), третьи лица, не заявляющие самостоятельные требования относительно предмета спора: фио, фио, </w:t>
      </w:r>
    </w:p>
    <w:p w:rsidR="00A77B3E">
      <w:r>
        <w:t xml:space="preserve">               Руководствуясь ст.ст. 194-199   ГПК РФ,   мировой судья  -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     Исковые требования наименование организации в лице филиала в адрес к фио, фио, о взыскании задолженности за коммунальные услуги (централизованное отопление) - удовлетворить.</w:t>
      </w:r>
    </w:p>
    <w:p w:rsidR="00A77B3E">
      <w:r>
        <w:t xml:space="preserve">Взыскать с фио, паспортные данные), в пользу наименование организации в лице филиала в адрес (юридический адрес: адрес, ОКПО телефон, ОГРН 1149102047962, ИНН/КПП 9102028499/910843001) задолженность за коммунальные услуги (централизованное отопление), сложившуюся за период с дата по дата в размере сумма, пени в размере сумма, а также денежные средства по  оплате государственной пошлины в  размере сумма </w:t>
      </w:r>
    </w:p>
    <w:p w:rsidR="00A77B3E">
      <w:r>
        <w:t xml:space="preserve">Взыскать с фио, паспортные данные), также действующей в интересах несовершеннолетних - фио, фио, в пользу наименование организации в лице филиала в адрес (юридический адрес: адрес, ОКПО телефон, ОГРН 1149102047962, ИНН/КПП 9102028499/910843001) задолженность за коммунальные услуги (централизованное отопление), сложившуюся за период с дата по дата в размере сумма, пени в размере сумма, а также денежные средства по  оплате государственной пошлины в  размере сумма                         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/>
    <w:p w:rsidR="00A77B3E">
      <w:r>
        <w:t>Мировой судья</w:t>
        <w:tab/>
        <w:tab/>
        <w:t xml:space="preserve">                              /подпись/                                              фио</w:t>
      </w:r>
    </w:p>
    <w:p w:rsidR="00A77B3E">
      <w:r>
        <w:t xml:space="preserve">                    </w:t>
      </w:r>
    </w:p>
    <w:p w:rsidR="00A77B3E">
      <w:r>
        <w:t xml:space="preserve">Копия верна:  </w:t>
      </w:r>
    </w:p>
    <w:p w:rsidR="00A77B3E">
      <w:r>
        <w:t xml:space="preserve">мировой судья                         секретарь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